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F8ED2" w14:textId="454571C8" w:rsidR="002B2BAB" w:rsidRPr="002B2BAB" w:rsidRDefault="002B2BAB" w:rsidP="00BB41DD">
      <w:pPr>
        <w:jc w:val="both"/>
        <w:rPr>
          <w:rFonts w:ascii="Times New Roman" w:hAnsi="Times New Roman" w:cs="Times New Roman"/>
          <w:color w:val="000000"/>
          <w:lang w:val="sq-AL"/>
        </w:rPr>
      </w:pPr>
      <w:r w:rsidRPr="002B2BAB">
        <w:rPr>
          <w:rFonts w:ascii="Times New Roman" w:hAnsi="Times New Roman" w:cs="Times New Roman"/>
          <w:color w:val="000000"/>
          <w:lang w:val="sq-AL"/>
        </w:rPr>
        <w:t xml:space="preserve">Në bazë të nenit 27 të Ligjit nr. 04/L-037 për Arsimin e Lartë në Republikën e Kosovës, nenit 48, paragrafit 1.4 dhe nenit 209 të Statutit të Universitetit të Shkencave të Aplikuara në Ferizaj (UShAF), neneve 8 dhe 13 të Rregullores për Botime në UShAF, nr. prot. 1780/26, datë 25.06.2026, si dhe Vendimit të Senatit të </w:t>
      </w:r>
      <w:r w:rsidRPr="00FA4C87">
        <w:rPr>
          <w:rFonts w:ascii="Times New Roman" w:hAnsi="Times New Roman" w:cs="Times New Roman"/>
          <w:lang w:val="sq-AL"/>
        </w:rPr>
        <w:t xml:space="preserve">UShAF-së nr. </w:t>
      </w:r>
      <w:r w:rsidR="00FA4C87" w:rsidRPr="00FA4C87">
        <w:rPr>
          <w:rFonts w:ascii="Times New Roman" w:hAnsi="Times New Roman" w:cs="Times New Roman"/>
          <w:lang w:val="sq-AL"/>
        </w:rPr>
        <w:t>2266</w:t>
      </w:r>
      <w:r w:rsidRPr="00FA4C87">
        <w:rPr>
          <w:rFonts w:ascii="Times New Roman" w:hAnsi="Times New Roman" w:cs="Times New Roman"/>
          <w:lang w:val="sq-AL"/>
        </w:rPr>
        <w:t xml:space="preserve">/26, të datës </w:t>
      </w:r>
      <w:r w:rsidR="00FA4C87" w:rsidRPr="00FA4C87">
        <w:rPr>
          <w:rFonts w:ascii="Times New Roman" w:hAnsi="Times New Roman" w:cs="Times New Roman"/>
          <w:lang w:val="sq-AL"/>
        </w:rPr>
        <w:t>16</w:t>
      </w:r>
      <w:r w:rsidRPr="00FA4C87">
        <w:rPr>
          <w:rFonts w:ascii="Times New Roman" w:hAnsi="Times New Roman" w:cs="Times New Roman"/>
          <w:lang w:val="sq-AL"/>
        </w:rPr>
        <w:t>.</w:t>
      </w:r>
      <w:r w:rsidR="00FA4C87" w:rsidRPr="00FA4C87">
        <w:rPr>
          <w:rFonts w:ascii="Times New Roman" w:hAnsi="Times New Roman" w:cs="Times New Roman"/>
          <w:lang w:val="sq-AL"/>
        </w:rPr>
        <w:t>07</w:t>
      </w:r>
      <w:r w:rsidRPr="00FA4C87">
        <w:rPr>
          <w:rFonts w:ascii="Times New Roman" w:hAnsi="Times New Roman" w:cs="Times New Roman"/>
          <w:lang w:val="sq-AL"/>
        </w:rPr>
        <w:t>.2026, Universiteti i Shkencave të Aplikuara në Ferizaj (UShAF) shpall:</w:t>
      </w:r>
    </w:p>
    <w:p w14:paraId="120E36AB" w14:textId="77777777" w:rsidR="00BF5D09" w:rsidRDefault="00BF5D09" w:rsidP="00D87EBB">
      <w:pPr>
        <w:spacing w:before="120"/>
        <w:jc w:val="center"/>
        <w:rPr>
          <w:rFonts w:ascii="Times New Roman" w:hAnsi="Times New Roman" w:cs="Times New Roman"/>
          <w:b/>
          <w:iCs/>
          <w:smallCaps/>
          <w:lang w:val="sq-AL"/>
        </w:rPr>
      </w:pPr>
    </w:p>
    <w:p w14:paraId="55B8D902" w14:textId="77777777" w:rsidR="00596A6D" w:rsidRDefault="00596A6D" w:rsidP="00D87EBB">
      <w:pPr>
        <w:spacing w:before="120"/>
        <w:jc w:val="center"/>
        <w:rPr>
          <w:rFonts w:ascii="Times New Roman" w:hAnsi="Times New Roman" w:cs="Times New Roman"/>
          <w:b/>
          <w:iCs/>
          <w:smallCaps/>
          <w:lang w:val="sq-AL"/>
        </w:rPr>
      </w:pPr>
    </w:p>
    <w:p w14:paraId="11930349" w14:textId="77777777" w:rsidR="002D3FE4" w:rsidRDefault="002D3FE4" w:rsidP="00D87EBB">
      <w:pPr>
        <w:spacing w:before="120"/>
        <w:jc w:val="center"/>
        <w:rPr>
          <w:rFonts w:ascii="Times New Roman" w:hAnsi="Times New Roman" w:cs="Times New Roman"/>
          <w:b/>
          <w:iCs/>
          <w:smallCaps/>
          <w:lang w:val="sq-AL"/>
        </w:rPr>
      </w:pPr>
    </w:p>
    <w:p w14:paraId="0360DE27" w14:textId="524A906A" w:rsidR="00DF176C" w:rsidRPr="00F865C7" w:rsidRDefault="00BC01B5" w:rsidP="00D87EBB">
      <w:pPr>
        <w:spacing w:before="120"/>
        <w:jc w:val="center"/>
        <w:rPr>
          <w:rFonts w:ascii="Times New Roman" w:hAnsi="Times New Roman" w:cs="Times New Roman"/>
          <w:b/>
          <w:iCs/>
          <w:smallCaps/>
          <w:lang w:val="sq-AL"/>
        </w:rPr>
      </w:pPr>
      <w:r w:rsidRPr="00F865C7">
        <w:rPr>
          <w:rFonts w:ascii="Times New Roman" w:hAnsi="Times New Roman" w:cs="Times New Roman"/>
          <w:b/>
          <w:iCs/>
          <w:smallCaps/>
          <w:lang w:val="sq-AL"/>
        </w:rPr>
        <w:t>THIRRJE:</w:t>
      </w:r>
    </w:p>
    <w:p w14:paraId="492B00A0" w14:textId="4478EECA" w:rsidR="00790F98" w:rsidRPr="00790F98" w:rsidRDefault="00790F98" w:rsidP="00D87EBB">
      <w:pPr>
        <w:spacing w:before="120"/>
        <w:jc w:val="center"/>
        <w:rPr>
          <w:rFonts w:ascii="Times New Roman" w:hAnsi="Times New Roman" w:cs="Times New Roman"/>
          <w:b/>
          <w:iCs/>
          <w:smallCaps/>
          <w:lang w:val="sq-AL"/>
        </w:rPr>
      </w:pPr>
      <w:r w:rsidRPr="00790F98">
        <w:rPr>
          <w:rFonts w:ascii="Times New Roman" w:hAnsi="Times New Roman" w:cs="Times New Roman"/>
          <w:b/>
          <w:iCs/>
          <w:smallCaps/>
          <w:lang w:val="sq-AL"/>
        </w:rPr>
        <w:t>PËR APLIKIM PËR BOTIMIN DHE MBËSHTETJEN FINANCIARE TË TEKSTEVE MËSIMORE</w:t>
      </w:r>
    </w:p>
    <w:p w14:paraId="1237C095" w14:textId="77777777" w:rsidR="00596A6D" w:rsidRDefault="00596A6D" w:rsidP="008C0B5C">
      <w:pPr>
        <w:jc w:val="both"/>
        <w:rPr>
          <w:rFonts w:ascii="Times New Roman" w:hAnsi="Times New Roman" w:cs="Times New Roman"/>
          <w:color w:val="000000"/>
          <w:lang w:val="sq-AL"/>
        </w:rPr>
      </w:pPr>
    </w:p>
    <w:p w14:paraId="6563CC5F" w14:textId="2F6A0B14" w:rsidR="008C0B5C" w:rsidRDefault="008C0B5C" w:rsidP="008C0B5C">
      <w:pPr>
        <w:jc w:val="both"/>
        <w:rPr>
          <w:rFonts w:ascii="Times New Roman" w:hAnsi="Times New Roman" w:cs="Times New Roman"/>
          <w:color w:val="000000"/>
          <w:lang w:val="sq-AL"/>
        </w:rPr>
      </w:pPr>
      <w:r w:rsidRPr="008C0B5C">
        <w:rPr>
          <w:rFonts w:ascii="Times New Roman" w:hAnsi="Times New Roman" w:cs="Times New Roman"/>
          <w:color w:val="000000"/>
          <w:lang w:val="sq-AL"/>
        </w:rPr>
        <w:t>Universiteti i Shkencave të Aplikuara në Ferizaj (UShAF) fton stafin akademik të aplikojë për botimin e teksteve mësimore, në përputhje me Rregulloren për Botime në UShAF.</w:t>
      </w:r>
    </w:p>
    <w:p w14:paraId="00552E04" w14:textId="77777777" w:rsidR="00757F64" w:rsidRPr="00757F64" w:rsidRDefault="00757F64" w:rsidP="00757F64">
      <w:pPr>
        <w:jc w:val="both"/>
        <w:rPr>
          <w:rFonts w:ascii="Times New Roman" w:hAnsi="Times New Roman" w:cs="Times New Roman"/>
          <w:color w:val="000000"/>
          <w:lang w:val="sq-AL"/>
        </w:rPr>
      </w:pPr>
      <w:r w:rsidRPr="00757F64">
        <w:rPr>
          <w:rFonts w:ascii="Times New Roman" w:hAnsi="Times New Roman" w:cs="Times New Roman"/>
          <w:color w:val="000000"/>
          <w:lang w:val="sq-AL"/>
        </w:rPr>
        <w:t>Në kuadër të kësaj thirrjeje, si tekste mësimore konsiderohen librat, përmbledhjet e detyrave, ushtrimet dhe materialet e ngjashme didaktike, të cilat duhet:</w:t>
      </w:r>
    </w:p>
    <w:p w14:paraId="5ED2EE8C" w14:textId="77777777" w:rsidR="00757F64" w:rsidRPr="00757F64" w:rsidRDefault="00757F64" w:rsidP="00757F64">
      <w:pPr>
        <w:numPr>
          <w:ilvl w:val="0"/>
          <w:numId w:val="8"/>
        </w:numPr>
        <w:jc w:val="both"/>
        <w:rPr>
          <w:rFonts w:ascii="Times New Roman" w:hAnsi="Times New Roman" w:cs="Times New Roman"/>
          <w:color w:val="000000"/>
          <w:lang w:val="sq-AL"/>
        </w:rPr>
      </w:pPr>
      <w:r w:rsidRPr="00757F64">
        <w:rPr>
          <w:rFonts w:ascii="Times New Roman" w:hAnsi="Times New Roman" w:cs="Times New Roman"/>
          <w:color w:val="000000"/>
          <w:lang w:val="sq-AL"/>
        </w:rPr>
        <w:t>të jenë në përputhje me planprogramin e lëndës dhe rezultatet e të nxënit;</w:t>
      </w:r>
    </w:p>
    <w:p w14:paraId="5D16594F" w14:textId="77777777" w:rsidR="00757F64" w:rsidRPr="00757F64" w:rsidRDefault="00757F64" w:rsidP="00757F64">
      <w:pPr>
        <w:numPr>
          <w:ilvl w:val="0"/>
          <w:numId w:val="8"/>
        </w:numPr>
        <w:jc w:val="both"/>
        <w:rPr>
          <w:rFonts w:ascii="Times New Roman" w:hAnsi="Times New Roman" w:cs="Times New Roman"/>
          <w:color w:val="000000"/>
          <w:lang w:val="sq-AL"/>
        </w:rPr>
      </w:pPr>
      <w:r w:rsidRPr="00757F64">
        <w:rPr>
          <w:rFonts w:ascii="Times New Roman" w:hAnsi="Times New Roman" w:cs="Times New Roman"/>
          <w:color w:val="000000"/>
          <w:lang w:val="sq-AL"/>
        </w:rPr>
        <w:t>të kenë strukturë të përshtatshme didaktike, duke përfshirë kapituj, përmbledhje, ushtrime dhe/ose zgjidhje, sipas natyrës së lëndës;</w:t>
      </w:r>
    </w:p>
    <w:p w14:paraId="3D6D1BDE" w14:textId="77777777" w:rsidR="00757F64" w:rsidRPr="00757F64" w:rsidRDefault="00757F64" w:rsidP="00757F64">
      <w:pPr>
        <w:numPr>
          <w:ilvl w:val="0"/>
          <w:numId w:val="8"/>
        </w:numPr>
        <w:jc w:val="both"/>
        <w:rPr>
          <w:rFonts w:ascii="Times New Roman" w:hAnsi="Times New Roman" w:cs="Times New Roman"/>
          <w:color w:val="000000"/>
          <w:lang w:val="sq-AL"/>
        </w:rPr>
      </w:pPr>
      <w:r w:rsidRPr="00757F64">
        <w:rPr>
          <w:rFonts w:ascii="Times New Roman" w:hAnsi="Times New Roman" w:cs="Times New Roman"/>
          <w:color w:val="000000"/>
          <w:lang w:val="sq-AL"/>
        </w:rPr>
        <w:t>të përmbajnë literaturë të përditësuar dhe referenca të sakta;</w:t>
      </w:r>
    </w:p>
    <w:p w14:paraId="1DD2EA45" w14:textId="77777777" w:rsidR="00757F64" w:rsidRPr="00757F64" w:rsidRDefault="00757F64" w:rsidP="00757F64">
      <w:pPr>
        <w:numPr>
          <w:ilvl w:val="0"/>
          <w:numId w:val="8"/>
        </w:numPr>
        <w:jc w:val="both"/>
        <w:rPr>
          <w:rFonts w:ascii="Times New Roman" w:hAnsi="Times New Roman" w:cs="Times New Roman"/>
          <w:color w:val="000000"/>
          <w:lang w:val="sq-AL"/>
        </w:rPr>
      </w:pPr>
      <w:r w:rsidRPr="00757F64">
        <w:rPr>
          <w:rFonts w:ascii="Times New Roman" w:hAnsi="Times New Roman" w:cs="Times New Roman"/>
          <w:color w:val="000000"/>
          <w:lang w:val="sq-AL"/>
        </w:rPr>
        <w:t>të kontribuojnë në mënyrë efektive në realizimin e procesit mësimor;</w:t>
      </w:r>
    </w:p>
    <w:p w14:paraId="3F720BA5" w14:textId="77777777" w:rsidR="00757F64" w:rsidRPr="00757F64" w:rsidRDefault="00757F64" w:rsidP="00757F64">
      <w:pPr>
        <w:numPr>
          <w:ilvl w:val="0"/>
          <w:numId w:val="8"/>
        </w:numPr>
        <w:jc w:val="both"/>
        <w:rPr>
          <w:rFonts w:ascii="Times New Roman" w:hAnsi="Times New Roman" w:cs="Times New Roman"/>
          <w:color w:val="000000"/>
          <w:lang w:val="de-AT"/>
        </w:rPr>
      </w:pPr>
      <w:r w:rsidRPr="00757F64">
        <w:rPr>
          <w:rFonts w:ascii="Times New Roman" w:hAnsi="Times New Roman" w:cs="Times New Roman"/>
          <w:color w:val="000000"/>
          <w:lang w:val="de-AT"/>
        </w:rPr>
        <w:t>të përmbushin standardet akademike dhe editoriale të Universitetit.</w:t>
      </w:r>
    </w:p>
    <w:p w14:paraId="2627577C" w14:textId="77777777" w:rsidR="00596A6D" w:rsidRDefault="00596A6D" w:rsidP="001B620B">
      <w:pPr>
        <w:jc w:val="both"/>
        <w:rPr>
          <w:rFonts w:ascii="Times New Roman" w:hAnsi="Times New Roman" w:cs="Times New Roman"/>
          <w:color w:val="000000"/>
          <w:lang w:val="de-AT"/>
        </w:rPr>
      </w:pPr>
    </w:p>
    <w:p w14:paraId="48749475" w14:textId="03E292D3" w:rsidR="001B620B" w:rsidRPr="001B620B" w:rsidRDefault="001B620B" w:rsidP="001B620B">
      <w:pPr>
        <w:jc w:val="both"/>
        <w:rPr>
          <w:rFonts w:ascii="Times New Roman" w:hAnsi="Times New Roman" w:cs="Times New Roman"/>
          <w:color w:val="000000"/>
          <w:lang w:val="de-AT"/>
        </w:rPr>
      </w:pPr>
      <w:r w:rsidRPr="001B620B">
        <w:rPr>
          <w:rFonts w:ascii="Times New Roman" w:hAnsi="Times New Roman" w:cs="Times New Roman"/>
          <w:color w:val="000000"/>
          <w:lang w:val="de-AT"/>
        </w:rPr>
        <w:t>Të drejtë aplikimi kanë anëtarët e stafit të rregullt akademik të UShAF-së. Në rast të bashkautorësisë me autorë nga institucione të tjera akademike, shkencore ose profesionale, autori i parë duhet të jetë anëtar i stafit të rregullt akademik të UShAF-së.</w:t>
      </w:r>
    </w:p>
    <w:p w14:paraId="10F366B6" w14:textId="77777777" w:rsidR="002D3FE4" w:rsidRDefault="002D3FE4" w:rsidP="001B620B">
      <w:pPr>
        <w:jc w:val="both"/>
        <w:rPr>
          <w:rFonts w:ascii="Times New Roman" w:hAnsi="Times New Roman" w:cs="Times New Roman"/>
          <w:color w:val="000000"/>
          <w:lang w:val="de-AT"/>
        </w:rPr>
      </w:pPr>
    </w:p>
    <w:p w14:paraId="5F004767" w14:textId="77777777" w:rsidR="00596A6D" w:rsidRPr="00790F98" w:rsidRDefault="00596A6D" w:rsidP="002D3FE4">
      <w:pPr>
        <w:jc w:val="both"/>
        <w:rPr>
          <w:rFonts w:ascii="Times New Roman" w:hAnsi="Times New Roman" w:cs="Times New Roman"/>
          <w:b/>
          <w:bCs/>
          <w:color w:val="000000"/>
          <w:lang w:val="de-AT"/>
        </w:rPr>
      </w:pPr>
    </w:p>
    <w:p w14:paraId="6521146A" w14:textId="77777777" w:rsidR="00126C5A" w:rsidRPr="00790F98" w:rsidRDefault="00126C5A" w:rsidP="002D3FE4">
      <w:pPr>
        <w:jc w:val="both"/>
        <w:rPr>
          <w:rFonts w:ascii="Times New Roman" w:hAnsi="Times New Roman" w:cs="Times New Roman"/>
          <w:b/>
          <w:bCs/>
          <w:color w:val="000000"/>
          <w:lang w:val="de-AT"/>
        </w:rPr>
      </w:pPr>
    </w:p>
    <w:p w14:paraId="0ADAB97A" w14:textId="7FE3BE16" w:rsidR="002D3FE4" w:rsidRPr="002D3FE4" w:rsidRDefault="002D3FE4" w:rsidP="002D3FE4">
      <w:pPr>
        <w:jc w:val="both"/>
        <w:rPr>
          <w:rFonts w:ascii="Times New Roman" w:hAnsi="Times New Roman" w:cs="Times New Roman"/>
          <w:b/>
          <w:bCs/>
          <w:color w:val="000000"/>
          <w:lang w:val="it-IT"/>
        </w:rPr>
      </w:pPr>
      <w:r w:rsidRPr="002D3FE4">
        <w:rPr>
          <w:rFonts w:ascii="Times New Roman" w:hAnsi="Times New Roman" w:cs="Times New Roman"/>
          <w:b/>
          <w:bCs/>
          <w:color w:val="000000"/>
          <w:lang w:val="it-IT"/>
        </w:rPr>
        <w:t>PROCEDURA E APLIKIMIT DHE DOKUMENTACIONI I KËRKUAR</w:t>
      </w:r>
    </w:p>
    <w:p w14:paraId="3C9762E9" w14:textId="77777777" w:rsidR="002D3FE4" w:rsidRPr="002D3FE4" w:rsidRDefault="002D3FE4" w:rsidP="002D3FE4">
      <w:pPr>
        <w:jc w:val="both"/>
        <w:rPr>
          <w:rFonts w:ascii="Times New Roman" w:hAnsi="Times New Roman" w:cs="Times New Roman"/>
          <w:color w:val="000000"/>
          <w:lang w:val="it-IT"/>
        </w:rPr>
      </w:pPr>
      <w:r w:rsidRPr="002D3FE4">
        <w:rPr>
          <w:rFonts w:ascii="Times New Roman" w:hAnsi="Times New Roman" w:cs="Times New Roman"/>
          <w:color w:val="000000"/>
          <w:lang w:val="it-IT"/>
        </w:rPr>
        <w:t>Procedura për botimin e tekstit mësimor iniciohet nga autori/autorët përmes njësisë akademike përkatëse, e cila bën vlerësimin paraprak të përputhshmërisë së dorëshkrimit me fushën dhe kriteret e përcaktuara në Rregulloren për Botime.</w:t>
      </w:r>
    </w:p>
    <w:p w14:paraId="16BA5618" w14:textId="1A9A397F" w:rsidR="002D3FE4" w:rsidRPr="00962600" w:rsidRDefault="002D3FE4" w:rsidP="002D3FE4">
      <w:pPr>
        <w:jc w:val="both"/>
        <w:rPr>
          <w:rFonts w:ascii="Times New Roman" w:hAnsi="Times New Roman" w:cs="Times New Roman"/>
          <w:color w:val="000000"/>
          <w:lang w:val="it-IT"/>
        </w:rPr>
      </w:pPr>
      <w:r w:rsidRPr="00962600">
        <w:rPr>
          <w:rFonts w:ascii="Times New Roman" w:hAnsi="Times New Roman" w:cs="Times New Roman"/>
          <w:color w:val="000000"/>
          <w:lang w:val="it-IT"/>
        </w:rPr>
        <w:t>Për inicimin e procedurës, autori/autorët dorëzojnë:</w:t>
      </w:r>
    </w:p>
    <w:p w14:paraId="05859B35" w14:textId="77777777" w:rsidR="002D3FE4" w:rsidRPr="00962600" w:rsidRDefault="002D3FE4" w:rsidP="00962600">
      <w:pPr>
        <w:numPr>
          <w:ilvl w:val="0"/>
          <w:numId w:val="9"/>
        </w:numPr>
        <w:spacing w:after="120" w:line="240" w:lineRule="auto"/>
        <w:jc w:val="both"/>
        <w:rPr>
          <w:rFonts w:ascii="Times New Roman" w:hAnsi="Times New Roman" w:cs="Times New Roman"/>
          <w:color w:val="000000"/>
          <w:lang w:val="it-IT"/>
        </w:rPr>
      </w:pPr>
      <w:r w:rsidRPr="00962600">
        <w:rPr>
          <w:rFonts w:ascii="Times New Roman" w:hAnsi="Times New Roman" w:cs="Times New Roman"/>
          <w:color w:val="000000"/>
          <w:lang w:val="it-IT"/>
        </w:rPr>
        <w:t>Formularin e aplikimit për inicimin e procedurës së botimit të publikimit;</w:t>
      </w:r>
    </w:p>
    <w:p w14:paraId="719FF47A" w14:textId="77777777" w:rsidR="002D3FE4" w:rsidRPr="00962600" w:rsidRDefault="002D3FE4" w:rsidP="00962600">
      <w:pPr>
        <w:numPr>
          <w:ilvl w:val="0"/>
          <w:numId w:val="9"/>
        </w:numPr>
        <w:spacing w:after="120" w:line="240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962600">
        <w:rPr>
          <w:rFonts w:ascii="Times New Roman" w:hAnsi="Times New Roman" w:cs="Times New Roman"/>
          <w:color w:val="000000"/>
        </w:rPr>
        <w:t>Deklaratën</w:t>
      </w:r>
      <w:proofErr w:type="spellEnd"/>
      <w:r w:rsidRPr="00962600">
        <w:rPr>
          <w:rFonts w:ascii="Times New Roman" w:hAnsi="Times New Roman" w:cs="Times New Roman"/>
          <w:color w:val="000000"/>
        </w:rPr>
        <w:t xml:space="preserve"> e </w:t>
      </w:r>
      <w:proofErr w:type="spellStart"/>
      <w:r w:rsidRPr="00962600">
        <w:rPr>
          <w:rFonts w:ascii="Times New Roman" w:hAnsi="Times New Roman" w:cs="Times New Roman"/>
          <w:color w:val="000000"/>
        </w:rPr>
        <w:t>origjinalitetit</w:t>
      </w:r>
      <w:proofErr w:type="spellEnd"/>
      <w:r w:rsidRPr="00962600">
        <w:rPr>
          <w:rFonts w:ascii="Times New Roman" w:hAnsi="Times New Roman" w:cs="Times New Roman"/>
          <w:color w:val="000000"/>
        </w:rPr>
        <w:t>;</w:t>
      </w:r>
    </w:p>
    <w:p w14:paraId="2072DD50" w14:textId="77777777" w:rsidR="002D3FE4" w:rsidRPr="00962600" w:rsidRDefault="002D3FE4" w:rsidP="00962600">
      <w:pPr>
        <w:numPr>
          <w:ilvl w:val="0"/>
          <w:numId w:val="9"/>
        </w:numPr>
        <w:spacing w:after="120" w:line="240" w:lineRule="auto"/>
        <w:jc w:val="both"/>
        <w:rPr>
          <w:rFonts w:ascii="Times New Roman" w:hAnsi="Times New Roman" w:cs="Times New Roman"/>
          <w:color w:val="000000"/>
          <w:lang w:val="de-AT"/>
        </w:rPr>
      </w:pPr>
      <w:r w:rsidRPr="00962600">
        <w:rPr>
          <w:rFonts w:ascii="Times New Roman" w:hAnsi="Times New Roman" w:cs="Times New Roman"/>
          <w:color w:val="000000"/>
          <w:lang w:val="de-AT"/>
        </w:rPr>
        <w:t>Dorëshkrimin, në formë fizike dhe elektronike, në format Word dhe PDF.</w:t>
      </w:r>
    </w:p>
    <w:p w14:paraId="6C276C54" w14:textId="77777777" w:rsidR="00596A6D" w:rsidRDefault="00596A6D" w:rsidP="00596A6D">
      <w:pPr>
        <w:jc w:val="both"/>
        <w:rPr>
          <w:rFonts w:ascii="Times New Roman" w:hAnsi="Times New Roman" w:cs="Times New Roman"/>
          <w:color w:val="000000"/>
          <w:lang w:val="sq-AL"/>
        </w:rPr>
      </w:pPr>
    </w:p>
    <w:p w14:paraId="42DBF276" w14:textId="7197EB36" w:rsidR="00596A6D" w:rsidRPr="00596A6D" w:rsidRDefault="00596A6D" w:rsidP="00596A6D">
      <w:pPr>
        <w:jc w:val="both"/>
        <w:rPr>
          <w:rFonts w:ascii="Times New Roman" w:hAnsi="Times New Roman" w:cs="Times New Roman"/>
          <w:color w:val="000000"/>
          <w:lang w:val="sq-AL"/>
        </w:rPr>
      </w:pPr>
      <w:r w:rsidRPr="00596A6D">
        <w:rPr>
          <w:rFonts w:ascii="Times New Roman" w:hAnsi="Times New Roman" w:cs="Times New Roman"/>
          <w:color w:val="000000"/>
          <w:lang w:val="sq-AL"/>
        </w:rPr>
        <w:t>Njësia akademike, në përputhje me Rregulloren për Botime, propozon recensentët, redaktorin, lektorin dhe korrektorin. Propozimi shqyrtohet nga Këshilli Mësimor-Shkencor, i cili vendos për inicimin e procedurës, ndërsa Këshilli Botues shqyrton dhe vendos për miratimin ose refuzimin e recensentëve, redaktorit, lektorit dhe korrektorit.</w:t>
      </w:r>
    </w:p>
    <w:p w14:paraId="0AF17422" w14:textId="77777777" w:rsidR="00596A6D" w:rsidRPr="00596A6D" w:rsidRDefault="00596A6D" w:rsidP="00596A6D">
      <w:pPr>
        <w:jc w:val="both"/>
        <w:rPr>
          <w:rFonts w:ascii="Times New Roman" w:hAnsi="Times New Roman" w:cs="Times New Roman"/>
          <w:color w:val="000000"/>
          <w:lang w:val="sq-AL"/>
        </w:rPr>
      </w:pPr>
      <w:r w:rsidRPr="00596A6D">
        <w:rPr>
          <w:rFonts w:ascii="Times New Roman" w:hAnsi="Times New Roman" w:cs="Times New Roman"/>
          <w:color w:val="000000"/>
          <w:lang w:val="sq-AL"/>
        </w:rPr>
        <w:t>Pas miratimit të recensentëve, redaktorit, lektorit dhe korrektorit nga Këshilli Botues, procedura vazhdon me recensimin, redaktimin profesional, lekturën dhe korrekturën, sipas dispozitave të Rregullores për Botime në UShAF.</w:t>
      </w:r>
    </w:p>
    <w:p w14:paraId="2E33A3C3" w14:textId="77777777" w:rsidR="00596A6D" w:rsidRDefault="00596A6D" w:rsidP="002D3FE4">
      <w:pPr>
        <w:jc w:val="both"/>
        <w:rPr>
          <w:rFonts w:ascii="Times New Roman" w:hAnsi="Times New Roman" w:cs="Times New Roman"/>
          <w:color w:val="000000"/>
          <w:lang w:val="sq-AL"/>
        </w:rPr>
      </w:pPr>
    </w:p>
    <w:p w14:paraId="7D8C49EE" w14:textId="03A363AD" w:rsidR="002D3FE4" w:rsidRPr="00596A6D" w:rsidRDefault="002D3FE4" w:rsidP="002D3FE4">
      <w:pPr>
        <w:jc w:val="both"/>
        <w:rPr>
          <w:rFonts w:ascii="Times New Roman" w:hAnsi="Times New Roman" w:cs="Times New Roman"/>
          <w:color w:val="000000"/>
          <w:lang w:val="sq-AL"/>
        </w:rPr>
      </w:pPr>
      <w:r w:rsidRPr="00596A6D">
        <w:rPr>
          <w:rFonts w:ascii="Times New Roman" w:hAnsi="Times New Roman" w:cs="Times New Roman"/>
          <w:color w:val="000000"/>
          <w:lang w:val="sq-AL"/>
        </w:rPr>
        <w:t>Pas përfundimit të procesit të recensimit, adresimit të komenteve të recensentëve, redaktimit, lekturimit dhe korrekturës, autori/autorët paraqesin kërkesën për shqyrtim në Këshillin Botues.</w:t>
      </w:r>
    </w:p>
    <w:p w14:paraId="09FD1AD6" w14:textId="77777777" w:rsidR="002D3FE4" w:rsidRPr="00962600" w:rsidRDefault="002D3FE4" w:rsidP="002D3FE4">
      <w:pPr>
        <w:jc w:val="both"/>
        <w:rPr>
          <w:rFonts w:ascii="Times New Roman" w:hAnsi="Times New Roman" w:cs="Times New Roman"/>
          <w:color w:val="000000"/>
        </w:rPr>
      </w:pPr>
      <w:proofErr w:type="spellStart"/>
      <w:r w:rsidRPr="00962600">
        <w:rPr>
          <w:rFonts w:ascii="Times New Roman" w:hAnsi="Times New Roman" w:cs="Times New Roman"/>
          <w:color w:val="000000"/>
        </w:rPr>
        <w:t>Aplikimit</w:t>
      </w:r>
      <w:proofErr w:type="spellEnd"/>
      <w:r w:rsidRPr="0096260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62600">
        <w:rPr>
          <w:rFonts w:ascii="Times New Roman" w:hAnsi="Times New Roman" w:cs="Times New Roman"/>
          <w:color w:val="000000"/>
        </w:rPr>
        <w:t>duhet</w:t>
      </w:r>
      <w:proofErr w:type="spellEnd"/>
      <w:r w:rsidRPr="0096260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62600">
        <w:rPr>
          <w:rFonts w:ascii="Times New Roman" w:hAnsi="Times New Roman" w:cs="Times New Roman"/>
          <w:color w:val="000000"/>
        </w:rPr>
        <w:t>t'i</w:t>
      </w:r>
      <w:proofErr w:type="spellEnd"/>
      <w:r w:rsidRPr="0096260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62600">
        <w:rPr>
          <w:rFonts w:ascii="Times New Roman" w:hAnsi="Times New Roman" w:cs="Times New Roman"/>
          <w:color w:val="000000"/>
        </w:rPr>
        <w:t>bashkëngjiten</w:t>
      </w:r>
      <w:proofErr w:type="spellEnd"/>
      <w:r w:rsidRPr="00962600">
        <w:rPr>
          <w:rFonts w:ascii="Times New Roman" w:hAnsi="Times New Roman" w:cs="Times New Roman"/>
          <w:color w:val="000000"/>
        </w:rPr>
        <w:t>:</w:t>
      </w:r>
    </w:p>
    <w:p w14:paraId="4DFB4275" w14:textId="77777777" w:rsidR="002D3FE4" w:rsidRPr="00962600" w:rsidRDefault="002D3FE4" w:rsidP="00962600">
      <w:pPr>
        <w:numPr>
          <w:ilvl w:val="0"/>
          <w:numId w:val="9"/>
        </w:numPr>
        <w:spacing w:after="120" w:line="240" w:lineRule="auto"/>
        <w:jc w:val="both"/>
        <w:rPr>
          <w:rFonts w:ascii="Times New Roman" w:hAnsi="Times New Roman" w:cs="Times New Roman"/>
          <w:color w:val="000000"/>
          <w:lang w:val="it-IT"/>
        </w:rPr>
      </w:pPr>
      <w:r w:rsidRPr="00962600">
        <w:rPr>
          <w:rFonts w:ascii="Times New Roman" w:hAnsi="Times New Roman" w:cs="Times New Roman"/>
          <w:color w:val="000000"/>
          <w:lang w:val="it-IT"/>
        </w:rPr>
        <w:t>Formulari i aplikimit për botim;</w:t>
      </w:r>
    </w:p>
    <w:p w14:paraId="3B315D9E" w14:textId="77777777" w:rsidR="002D3FE4" w:rsidRPr="00962600" w:rsidRDefault="002D3FE4" w:rsidP="00962600">
      <w:pPr>
        <w:numPr>
          <w:ilvl w:val="0"/>
          <w:numId w:val="9"/>
        </w:numPr>
        <w:spacing w:after="120" w:line="240" w:lineRule="auto"/>
        <w:jc w:val="both"/>
        <w:rPr>
          <w:rFonts w:ascii="Times New Roman" w:hAnsi="Times New Roman" w:cs="Times New Roman"/>
          <w:color w:val="000000"/>
          <w:lang w:val="it-IT"/>
        </w:rPr>
      </w:pPr>
      <w:r w:rsidRPr="00962600">
        <w:rPr>
          <w:rFonts w:ascii="Times New Roman" w:hAnsi="Times New Roman" w:cs="Times New Roman"/>
          <w:color w:val="000000"/>
          <w:lang w:val="it-IT"/>
        </w:rPr>
        <w:t>Deklarata e origjinalitetit;</w:t>
      </w:r>
    </w:p>
    <w:p w14:paraId="6FE14B70" w14:textId="30B37B3A" w:rsidR="002D3FE4" w:rsidRPr="00962600" w:rsidRDefault="002D3FE4" w:rsidP="00962600">
      <w:pPr>
        <w:numPr>
          <w:ilvl w:val="0"/>
          <w:numId w:val="9"/>
        </w:numPr>
        <w:spacing w:after="120" w:line="240" w:lineRule="auto"/>
        <w:jc w:val="both"/>
        <w:rPr>
          <w:rFonts w:ascii="Times New Roman" w:hAnsi="Times New Roman" w:cs="Times New Roman"/>
          <w:color w:val="000000"/>
          <w:lang w:val="it-IT"/>
        </w:rPr>
      </w:pPr>
      <w:r w:rsidRPr="00962600">
        <w:rPr>
          <w:rFonts w:ascii="Times New Roman" w:hAnsi="Times New Roman" w:cs="Times New Roman"/>
          <w:color w:val="000000"/>
          <w:lang w:val="it-IT"/>
        </w:rPr>
        <w:t>Vendimi i Këshillit Mësimor-Shkencor për inicimin e procedurës së botimit</w:t>
      </w:r>
      <w:r w:rsidR="00A17F38" w:rsidRPr="00962600">
        <w:rPr>
          <w:rFonts w:ascii="Times New Roman" w:hAnsi="Times New Roman" w:cs="Times New Roman"/>
          <w:color w:val="000000"/>
          <w:lang w:val="it-IT"/>
        </w:rPr>
        <w:t xml:space="preserve"> të publikimit</w:t>
      </w:r>
      <w:r w:rsidRPr="00962600">
        <w:rPr>
          <w:rFonts w:ascii="Times New Roman" w:hAnsi="Times New Roman" w:cs="Times New Roman"/>
          <w:color w:val="000000"/>
          <w:lang w:val="it-IT"/>
        </w:rPr>
        <w:t>;</w:t>
      </w:r>
    </w:p>
    <w:p w14:paraId="31180E1C" w14:textId="1EC613FC" w:rsidR="002D3FE4" w:rsidRPr="00962600" w:rsidRDefault="002D3FE4" w:rsidP="00962600">
      <w:pPr>
        <w:numPr>
          <w:ilvl w:val="0"/>
          <w:numId w:val="9"/>
        </w:numPr>
        <w:spacing w:after="120" w:line="240" w:lineRule="auto"/>
        <w:jc w:val="both"/>
        <w:rPr>
          <w:rFonts w:ascii="Times New Roman" w:hAnsi="Times New Roman" w:cs="Times New Roman"/>
          <w:color w:val="000000"/>
          <w:lang w:val="it-IT"/>
        </w:rPr>
      </w:pPr>
      <w:r w:rsidRPr="00962600">
        <w:rPr>
          <w:rFonts w:ascii="Times New Roman" w:hAnsi="Times New Roman" w:cs="Times New Roman"/>
          <w:color w:val="000000"/>
          <w:lang w:val="it-IT"/>
        </w:rPr>
        <w:t xml:space="preserve">Raportet e recensimit, </w:t>
      </w:r>
    </w:p>
    <w:p w14:paraId="02E21CEB" w14:textId="77777777" w:rsidR="002D3FE4" w:rsidRPr="00962600" w:rsidRDefault="002D3FE4" w:rsidP="00962600">
      <w:pPr>
        <w:numPr>
          <w:ilvl w:val="0"/>
          <w:numId w:val="9"/>
        </w:numPr>
        <w:spacing w:after="120" w:line="240" w:lineRule="auto"/>
        <w:jc w:val="both"/>
        <w:rPr>
          <w:rFonts w:ascii="Times New Roman" w:hAnsi="Times New Roman" w:cs="Times New Roman"/>
          <w:color w:val="000000"/>
          <w:lang w:val="it-IT"/>
        </w:rPr>
      </w:pPr>
      <w:r w:rsidRPr="00962600">
        <w:rPr>
          <w:rFonts w:ascii="Times New Roman" w:hAnsi="Times New Roman" w:cs="Times New Roman"/>
          <w:color w:val="000000"/>
          <w:lang w:val="it-IT"/>
        </w:rPr>
        <w:t>Dëshmia për adresimin e komenteve të recensentëve;</w:t>
      </w:r>
    </w:p>
    <w:p w14:paraId="377C278F" w14:textId="434EDA4D" w:rsidR="002D3FE4" w:rsidRPr="00962600" w:rsidRDefault="002D3FE4" w:rsidP="00962600">
      <w:pPr>
        <w:numPr>
          <w:ilvl w:val="0"/>
          <w:numId w:val="9"/>
        </w:numPr>
        <w:spacing w:after="120" w:line="240" w:lineRule="auto"/>
        <w:jc w:val="both"/>
        <w:rPr>
          <w:rFonts w:ascii="Times New Roman" w:hAnsi="Times New Roman" w:cs="Times New Roman"/>
          <w:color w:val="000000"/>
          <w:lang w:val="it-IT"/>
        </w:rPr>
      </w:pPr>
      <w:r w:rsidRPr="00962600">
        <w:rPr>
          <w:rFonts w:ascii="Times New Roman" w:hAnsi="Times New Roman" w:cs="Times New Roman"/>
          <w:color w:val="000000"/>
          <w:lang w:val="it-IT"/>
        </w:rPr>
        <w:t xml:space="preserve">Dëshmia për redaktimin profesional, </w:t>
      </w:r>
    </w:p>
    <w:p w14:paraId="310657AB" w14:textId="77777777" w:rsidR="002D3FE4" w:rsidRPr="00962600" w:rsidRDefault="002D3FE4" w:rsidP="00962600">
      <w:pPr>
        <w:numPr>
          <w:ilvl w:val="0"/>
          <w:numId w:val="9"/>
        </w:numPr>
        <w:spacing w:after="120" w:line="240" w:lineRule="auto"/>
        <w:jc w:val="both"/>
        <w:rPr>
          <w:rFonts w:ascii="Times New Roman" w:hAnsi="Times New Roman" w:cs="Times New Roman"/>
          <w:color w:val="000000"/>
          <w:lang w:val="it-IT"/>
        </w:rPr>
      </w:pPr>
      <w:r w:rsidRPr="00962600">
        <w:rPr>
          <w:rFonts w:ascii="Times New Roman" w:hAnsi="Times New Roman" w:cs="Times New Roman"/>
          <w:color w:val="000000"/>
          <w:lang w:val="it-IT"/>
        </w:rPr>
        <w:t>Dëshmitë për lekturën dhe korrekturën gjuhësore;</w:t>
      </w:r>
    </w:p>
    <w:p w14:paraId="5B5E06DF" w14:textId="77777777" w:rsidR="002D3FE4" w:rsidRPr="00962600" w:rsidRDefault="002D3FE4" w:rsidP="00962600">
      <w:pPr>
        <w:numPr>
          <w:ilvl w:val="0"/>
          <w:numId w:val="9"/>
        </w:numPr>
        <w:spacing w:after="120" w:line="240" w:lineRule="auto"/>
        <w:jc w:val="both"/>
        <w:rPr>
          <w:rFonts w:ascii="Times New Roman" w:hAnsi="Times New Roman" w:cs="Times New Roman"/>
          <w:color w:val="000000"/>
          <w:lang w:val="it-IT"/>
        </w:rPr>
      </w:pPr>
      <w:r w:rsidRPr="00962600">
        <w:rPr>
          <w:rFonts w:ascii="Times New Roman" w:hAnsi="Times New Roman" w:cs="Times New Roman"/>
          <w:color w:val="000000"/>
          <w:lang w:val="it-IT"/>
        </w:rPr>
        <w:t>Plani dhe programi mësimor i lëndës për të cilën është dedikuar teksti, i vërtetuar nga Dekani i njësisë akademike përkatëse;</w:t>
      </w:r>
    </w:p>
    <w:p w14:paraId="413A8B5A" w14:textId="77777777" w:rsidR="002D3FE4" w:rsidRPr="00962600" w:rsidRDefault="002D3FE4" w:rsidP="00962600">
      <w:pPr>
        <w:numPr>
          <w:ilvl w:val="0"/>
          <w:numId w:val="9"/>
        </w:numPr>
        <w:spacing w:after="120" w:line="240" w:lineRule="auto"/>
        <w:jc w:val="both"/>
        <w:rPr>
          <w:rFonts w:ascii="Times New Roman" w:hAnsi="Times New Roman" w:cs="Times New Roman"/>
          <w:color w:val="000000"/>
          <w:lang w:val="it-IT"/>
        </w:rPr>
      </w:pPr>
      <w:r w:rsidRPr="00962600">
        <w:rPr>
          <w:rFonts w:ascii="Times New Roman" w:hAnsi="Times New Roman" w:cs="Times New Roman"/>
          <w:color w:val="000000"/>
          <w:lang w:val="it-IT"/>
        </w:rPr>
        <w:t>Dorëshkrimi përfundimtar, i korrektuar dhe i lekturuar, në formë fizike dhe elektronike, në format Word dhe PDF.</w:t>
      </w:r>
    </w:p>
    <w:p w14:paraId="45C32BB0" w14:textId="118E04C9" w:rsidR="00B7234F" w:rsidRPr="00962600" w:rsidRDefault="00B7234F" w:rsidP="00962600">
      <w:pPr>
        <w:numPr>
          <w:ilvl w:val="0"/>
          <w:numId w:val="9"/>
        </w:numPr>
        <w:spacing w:after="120" w:line="240" w:lineRule="auto"/>
        <w:jc w:val="both"/>
        <w:rPr>
          <w:rFonts w:ascii="Times New Roman" w:hAnsi="Times New Roman" w:cs="Times New Roman"/>
          <w:color w:val="000000"/>
          <w:lang w:val="it-IT"/>
        </w:rPr>
      </w:pPr>
      <w:r w:rsidRPr="00962600">
        <w:rPr>
          <w:rFonts w:ascii="Times New Roman" w:hAnsi="Times New Roman" w:cs="Times New Roman"/>
          <w:color w:val="000000"/>
          <w:lang w:val="it-IT"/>
        </w:rPr>
        <w:t xml:space="preserve">Dokumente tjera të përcaktura në </w:t>
      </w:r>
      <w:r w:rsidR="00596A6D" w:rsidRPr="00104653">
        <w:rPr>
          <w:rFonts w:ascii="Times New Roman" w:hAnsi="Times New Roman" w:cs="Times New Roman"/>
          <w:color w:val="000000"/>
          <w:lang w:val="it-IT"/>
        </w:rPr>
        <w:t>Rregullore</w:t>
      </w:r>
      <w:r w:rsidR="00596A6D">
        <w:rPr>
          <w:rFonts w:ascii="Times New Roman" w:hAnsi="Times New Roman" w:cs="Times New Roman"/>
          <w:color w:val="000000"/>
          <w:lang w:val="it-IT"/>
        </w:rPr>
        <w:t>n</w:t>
      </w:r>
      <w:r w:rsidR="00596A6D" w:rsidRPr="00104653">
        <w:rPr>
          <w:rFonts w:ascii="Times New Roman" w:hAnsi="Times New Roman" w:cs="Times New Roman"/>
          <w:color w:val="000000"/>
          <w:lang w:val="it-IT"/>
        </w:rPr>
        <w:t xml:space="preserve"> për Botime</w:t>
      </w:r>
      <w:r w:rsidR="00596A6D">
        <w:rPr>
          <w:rFonts w:ascii="Times New Roman" w:hAnsi="Times New Roman" w:cs="Times New Roman"/>
          <w:color w:val="000000"/>
          <w:lang w:val="it-IT"/>
        </w:rPr>
        <w:t xml:space="preserve"> në UShAF</w:t>
      </w:r>
    </w:p>
    <w:p w14:paraId="7AC41362" w14:textId="77777777" w:rsidR="00962600" w:rsidRPr="00596A6D" w:rsidRDefault="00962600" w:rsidP="002D3FE4">
      <w:pPr>
        <w:jc w:val="both"/>
        <w:rPr>
          <w:rFonts w:ascii="Times New Roman" w:hAnsi="Times New Roman" w:cs="Times New Roman"/>
          <w:color w:val="000000"/>
          <w:lang w:val="it-IT"/>
        </w:rPr>
      </w:pPr>
    </w:p>
    <w:p w14:paraId="7E00DC93" w14:textId="543B1C93" w:rsidR="002D3FE4" w:rsidRPr="00790F98" w:rsidRDefault="002D3FE4" w:rsidP="002D3FE4">
      <w:pPr>
        <w:jc w:val="both"/>
        <w:rPr>
          <w:rFonts w:ascii="Times New Roman" w:hAnsi="Times New Roman" w:cs="Times New Roman"/>
          <w:color w:val="000000"/>
          <w:lang w:val="it-IT"/>
        </w:rPr>
      </w:pPr>
      <w:r w:rsidRPr="00790F98">
        <w:rPr>
          <w:rFonts w:ascii="Times New Roman" w:hAnsi="Times New Roman" w:cs="Times New Roman"/>
          <w:color w:val="000000"/>
          <w:lang w:val="it-IT"/>
        </w:rPr>
        <w:lastRenderedPageBreak/>
        <w:t>Kërkesa për shqyrtim në Këshillin Botues protokollohet në Administratën Qendrore të Universitetit.</w:t>
      </w:r>
    </w:p>
    <w:p w14:paraId="4FD0A3CE" w14:textId="77777777" w:rsidR="002603DA" w:rsidRPr="00790F98" w:rsidRDefault="002603DA" w:rsidP="002603DA">
      <w:pPr>
        <w:jc w:val="both"/>
        <w:rPr>
          <w:rFonts w:ascii="Times New Roman" w:hAnsi="Times New Roman" w:cs="Times New Roman"/>
          <w:b/>
          <w:bCs/>
          <w:color w:val="000000"/>
          <w:lang w:val="it-IT"/>
        </w:rPr>
      </w:pPr>
      <w:r w:rsidRPr="00790F98">
        <w:rPr>
          <w:rFonts w:ascii="Times New Roman" w:hAnsi="Times New Roman" w:cs="Times New Roman"/>
          <w:b/>
          <w:bCs/>
          <w:color w:val="000000"/>
          <w:lang w:val="it-IT"/>
        </w:rPr>
        <w:t>KRITERET E PËRPARËSISË</w:t>
      </w:r>
    </w:p>
    <w:p w14:paraId="1228F094" w14:textId="77777777" w:rsidR="002603DA" w:rsidRPr="00790F98" w:rsidRDefault="002603DA" w:rsidP="002603DA">
      <w:pPr>
        <w:jc w:val="both"/>
        <w:rPr>
          <w:rFonts w:ascii="Times New Roman" w:hAnsi="Times New Roman" w:cs="Times New Roman"/>
          <w:color w:val="000000"/>
          <w:lang w:val="it-IT"/>
        </w:rPr>
      </w:pPr>
      <w:r w:rsidRPr="00790F98">
        <w:rPr>
          <w:rFonts w:ascii="Times New Roman" w:hAnsi="Times New Roman" w:cs="Times New Roman"/>
          <w:color w:val="000000"/>
          <w:lang w:val="it-IT"/>
        </w:rPr>
        <w:t>Në rast se paraqiten më shumë aplikime për mbështetje financiare dhe mjetet në dispozicion nuk janë të mjaftueshme për mbështetjen e të gjitha aplikimeve, përparësi kanë:</w:t>
      </w:r>
    </w:p>
    <w:p w14:paraId="47A20FF8" w14:textId="77777777" w:rsidR="002603DA" w:rsidRPr="00880300" w:rsidRDefault="002603DA" w:rsidP="00880300">
      <w:pPr>
        <w:numPr>
          <w:ilvl w:val="0"/>
          <w:numId w:val="9"/>
        </w:numPr>
        <w:spacing w:after="120" w:line="240" w:lineRule="auto"/>
        <w:jc w:val="both"/>
        <w:rPr>
          <w:rFonts w:ascii="Times New Roman" w:hAnsi="Times New Roman" w:cs="Times New Roman"/>
          <w:color w:val="000000"/>
          <w:lang w:val="it-IT"/>
        </w:rPr>
      </w:pPr>
      <w:r w:rsidRPr="00880300">
        <w:rPr>
          <w:rFonts w:ascii="Times New Roman" w:hAnsi="Times New Roman" w:cs="Times New Roman"/>
          <w:color w:val="000000"/>
          <w:lang w:val="it-IT"/>
        </w:rPr>
        <w:t>tekstet mësimore origjinale, veçanërisht për lëndët që nuk kanë tekst bazë universitar;</w:t>
      </w:r>
    </w:p>
    <w:p w14:paraId="2F4B6B65" w14:textId="77777777" w:rsidR="002603DA" w:rsidRPr="00880300" w:rsidRDefault="002603DA" w:rsidP="00880300">
      <w:pPr>
        <w:numPr>
          <w:ilvl w:val="0"/>
          <w:numId w:val="9"/>
        </w:numPr>
        <w:spacing w:after="120" w:line="240" w:lineRule="auto"/>
        <w:jc w:val="both"/>
        <w:rPr>
          <w:rFonts w:ascii="Times New Roman" w:hAnsi="Times New Roman" w:cs="Times New Roman"/>
          <w:color w:val="000000"/>
          <w:lang w:val="it-IT"/>
        </w:rPr>
      </w:pPr>
      <w:r w:rsidRPr="00880300">
        <w:rPr>
          <w:rFonts w:ascii="Times New Roman" w:hAnsi="Times New Roman" w:cs="Times New Roman"/>
          <w:color w:val="000000"/>
          <w:lang w:val="it-IT"/>
        </w:rPr>
        <w:t>tekstet të cilat, sipas planeve dhe programeve mësimore, paraqesin literaturë të domosdoshme për studentët;</w:t>
      </w:r>
    </w:p>
    <w:p w14:paraId="7B63D469" w14:textId="77777777" w:rsidR="002603DA" w:rsidRPr="00880300" w:rsidRDefault="002603DA" w:rsidP="00880300">
      <w:pPr>
        <w:numPr>
          <w:ilvl w:val="0"/>
          <w:numId w:val="9"/>
        </w:numPr>
        <w:spacing w:after="120" w:line="240" w:lineRule="auto"/>
        <w:jc w:val="both"/>
        <w:rPr>
          <w:rFonts w:ascii="Times New Roman" w:hAnsi="Times New Roman" w:cs="Times New Roman"/>
          <w:color w:val="000000"/>
          <w:lang w:val="it-IT"/>
        </w:rPr>
      </w:pPr>
      <w:r w:rsidRPr="00880300">
        <w:rPr>
          <w:rFonts w:ascii="Times New Roman" w:hAnsi="Times New Roman" w:cs="Times New Roman"/>
          <w:color w:val="000000"/>
          <w:lang w:val="it-IT"/>
        </w:rPr>
        <w:t>aplikuesit nga radhët e stafit të rregullt akademik të Universitetit të cilët nuk kanë realizuar më parë botime me mbështetje financiare nga Universiteti.</w:t>
      </w:r>
    </w:p>
    <w:p w14:paraId="50B5E3B0" w14:textId="77777777" w:rsidR="00596A6D" w:rsidRPr="00790F98" w:rsidRDefault="00596A6D" w:rsidP="002603DA">
      <w:pPr>
        <w:jc w:val="both"/>
        <w:rPr>
          <w:rFonts w:ascii="Times New Roman" w:hAnsi="Times New Roman" w:cs="Times New Roman"/>
          <w:color w:val="000000"/>
          <w:lang w:val="it-IT"/>
        </w:rPr>
      </w:pPr>
    </w:p>
    <w:p w14:paraId="3FD8AE5D" w14:textId="6C7146CC" w:rsidR="002603DA" w:rsidRPr="00790F98" w:rsidRDefault="002603DA" w:rsidP="002603DA">
      <w:pPr>
        <w:jc w:val="both"/>
        <w:rPr>
          <w:rFonts w:ascii="Times New Roman" w:hAnsi="Times New Roman" w:cs="Times New Roman"/>
          <w:color w:val="000000"/>
          <w:lang w:val="it-IT"/>
        </w:rPr>
      </w:pPr>
      <w:r w:rsidRPr="00790F98">
        <w:rPr>
          <w:rFonts w:ascii="Times New Roman" w:hAnsi="Times New Roman" w:cs="Times New Roman"/>
          <w:color w:val="000000"/>
          <w:lang w:val="it-IT"/>
        </w:rPr>
        <w:t>Në rast se dy ose më shumë aplikime kanë prioritet të njëjtë, përparësi ka aplikimi i paraqitur më herët, sipas rendit kronologjik të protokollimit në Administratën Qendrore të Universitetit.</w:t>
      </w:r>
    </w:p>
    <w:p w14:paraId="5196B953" w14:textId="77777777" w:rsidR="00596A6D" w:rsidRDefault="00596A6D" w:rsidP="002603DA">
      <w:pPr>
        <w:jc w:val="both"/>
        <w:rPr>
          <w:rFonts w:ascii="Times New Roman" w:hAnsi="Times New Roman" w:cs="Times New Roman"/>
          <w:b/>
          <w:bCs/>
          <w:color w:val="000000"/>
          <w:lang w:val="it-IT"/>
        </w:rPr>
      </w:pPr>
    </w:p>
    <w:p w14:paraId="12011BF9" w14:textId="6CECC036" w:rsidR="002603DA" w:rsidRPr="002603DA" w:rsidRDefault="002603DA" w:rsidP="002603DA">
      <w:pPr>
        <w:jc w:val="both"/>
        <w:rPr>
          <w:rFonts w:ascii="Times New Roman" w:hAnsi="Times New Roman" w:cs="Times New Roman"/>
          <w:b/>
          <w:bCs/>
          <w:color w:val="000000"/>
          <w:lang w:val="it-IT"/>
        </w:rPr>
      </w:pPr>
      <w:r w:rsidRPr="002603DA">
        <w:rPr>
          <w:rFonts w:ascii="Times New Roman" w:hAnsi="Times New Roman" w:cs="Times New Roman"/>
          <w:b/>
          <w:bCs/>
          <w:color w:val="000000"/>
          <w:lang w:val="it-IT"/>
        </w:rPr>
        <w:t>AFATI I APLIKIMIT</w:t>
      </w:r>
    </w:p>
    <w:p w14:paraId="4F9AD003" w14:textId="77777777" w:rsidR="002603DA" w:rsidRPr="00104653" w:rsidRDefault="002603DA" w:rsidP="002603DA">
      <w:pPr>
        <w:jc w:val="both"/>
        <w:rPr>
          <w:rFonts w:ascii="Times New Roman" w:hAnsi="Times New Roman" w:cs="Times New Roman"/>
          <w:color w:val="000000"/>
          <w:lang w:val="it-IT"/>
        </w:rPr>
      </w:pPr>
      <w:r w:rsidRPr="00104653">
        <w:rPr>
          <w:rFonts w:ascii="Times New Roman" w:hAnsi="Times New Roman" w:cs="Times New Roman"/>
          <w:color w:val="000000"/>
          <w:lang w:val="it-IT"/>
        </w:rPr>
        <w:t>Thirrja është e hapur nga data e publikimit deri më 01.11.2026.</w:t>
      </w:r>
    </w:p>
    <w:p w14:paraId="012AD18B" w14:textId="77777777" w:rsidR="002603DA" w:rsidRPr="00104653" w:rsidRDefault="002603DA" w:rsidP="002603DA">
      <w:pPr>
        <w:jc w:val="both"/>
        <w:rPr>
          <w:rFonts w:ascii="Times New Roman" w:hAnsi="Times New Roman" w:cs="Times New Roman"/>
          <w:color w:val="000000"/>
          <w:lang w:val="it-IT"/>
        </w:rPr>
      </w:pPr>
      <w:r w:rsidRPr="00104653">
        <w:rPr>
          <w:rFonts w:ascii="Times New Roman" w:hAnsi="Times New Roman" w:cs="Times New Roman"/>
          <w:color w:val="000000"/>
          <w:lang w:val="it-IT"/>
        </w:rPr>
        <w:t>Në rast se mjetet financiare të ndara për botime shpenzohen para datës 01.11.2026, thirrja mbyllet para këtij afati.</w:t>
      </w:r>
    </w:p>
    <w:p w14:paraId="62B57BCA" w14:textId="77777777" w:rsidR="002603DA" w:rsidRPr="00104653" w:rsidRDefault="002603DA" w:rsidP="002603DA">
      <w:pPr>
        <w:jc w:val="both"/>
        <w:rPr>
          <w:rFonts w:ascii="Times New Roman" w:hAnsi="Times New Roman" w:cs="Times New Roman"/>
          <w:color w:val="000000"/>
          <w:lang w:val="it-IT"/>
        </w:rPr>
      </w:pPr>
      <w:r w:rsidRPr="00104653">
        <w:rPr>
          <w:rFonts w:ascii="Times New Roman" w:hAnsi="Times New Roman" w:cs="Times New Roman"/>
          <w:color w:val="000000"/>
          <w:lang w:val="it-IT"/>
        </w:rPr>
        <w:t>Aplikimet dhe dokumentacioni përkatës shqyrtohen dhe procedohen në përputhje me kriteret, afatet dhe procedurat e përcaktuara në Rregulloren për Botime në UShAF.</w:t>
      </w:r>
    </w:p>
    <w:p w14:paraId="675ADA5C" w14:textId="77777777" w:rsidR="002603DA" w:rsidRPr="00104653" w:rsidRDefault="002603DA" w:rsidP="002603DA">
      <w:pPr>
        <w:jc w:val="both"/>
        <w:rPr>
          <w:rFonts w:ascii="Times New Roman" w:hAnsi="Times New Roman" w:cs="Times New Roman"/>
          <w:color w:val="000000"/>
        </w:rPr>
      </w:pPr>
      <w:r w:rsidRPr="00104653">
        <w:rPr>
          <w:rFonts w:ascii="Times New Roman" w:hAnsi="Times New Roman" w:cs="Times New Roman"/>
          <w:color w:val="000000"/>
          <w:lang w:val="it-IT"/>
        </w:rPr>
        <w:t xml:space="preserve">Për të gjitha çështjet që nuk janë përcaktuar shprehimisht në këtë thirrje zbatohen dispozitat e Rregullores për Botime në Universitetin e Shkencave të Aplikuara në Ferizaj, nr. prot. </w:t>
      </w:r>
      <w:r w:rsidRPr="00104653">
        <w:rPr>
          <w:rFonts w:ascii="Times New Roman" w:hAnsi="Times New Roman" w:cs="Times New Roman"/>
          <w:color w:val="000000"/>
        </w:rPr>
        <w:t xml:space="preserve">1780/26, </w:t>
      </w:r>
      <w:proofErr w:type="spellStart"/>
      <w:r w:rsidRPr="00104653">
        <w:rPr>
          <w:rFonts w:ascii="Times New Roman" w:hAnsi="Times New Roman" w:cs="Times New Roman"/>
          <w:color w:val="000000"/>
        </w:rPr>
        <w:t>datë</w:t>
      </w:r>
      <w:proofErr w:type="spellEnd"/>
      <w:r w:rsidRPr="00104653">
        <w:rPr>
          <w:rFonts w:ascii="Times New Roman" w:hAnsi="Times New Roman" w:cs="Times New Roman"/>
          <w:color w:val="000000"/>
        </w:rPr>
        <w:t xml:space="preserve"> 25.06.2026.</w:t>
      </w:r>
    </w:p>
    <w:p w14:paraId="0867D1C5" w14:textId="74508379" w:rsidR="000D340A" w:rsidRPr="00136FF7" w:rsidRDefault="000D340A" w:rsidP="002603DA">
      <w:pPr>
        <w:jc w:val="both"/>
      </w:pPr>
    </w:p>
    <w:sectPr w:rsidR="000D340A" w:rsidRPr="00136FF7" w:rsidSect="00104653">
      <w:headerReference w:type="firs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E0BB3A" w14:textId="77777777" w:rsidR="00870608" w:rsidRDefault="00870608" w:rsidP="003D5020">
      <w:pPr>
        <w:spacing w:after="0" w:line="240" w:lineRule="auto"/>
      </w:pPr>
      <w:r>
        <w:separator/>
      </w:r>
    </w:p>
  </w:endnote>
  <w:endnote w:type="continuationSeparator" w:id="0">
    <w:p w14:paraId="2B7CF9CC" w14:textId="77777777" w:rsidR="00870608" w:rsidRDefault="00870608" w:rsidP="003D5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BA88B" w14:textId="77777777" w:rsidR="00870608" w:rsidRDefault="00870608" w:rsidP="003D5020">
      <w:pPr>
        <w:spacing w:after="0" w:line="240" w:lineRule="auto"/>
      </w:pPr>
      <w:r>
        <w:separator/>
      </w:r>
    </w:p>
  </w:footnote>
  <w:footnote w:type="continuationSeparator" w:id="0">
    <w:p w14:paraId="2C2F9191" w14:textId="77777777" w:rsidR="00870608" w:rsidRDefault="00870608" w:rsidP="003D50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98EB2" w14:textId="3EE18079" w:rsidR="00104653" w:rsidRPr="00FD5D32" w:rsidRDefault="00FD5D32" w:rsidP="00FD5D32">
    <w:pPr>
      <w:spacing w:line="240" w:lineRule="auto"/>
      <w:ind w:left="4320" w:firstLine="720"/>
      <w:jc w:val="center"/>
      <w:rPr>
        <w:rFonts w:ascii="Times New Roman" w:hAnsi="Times New Roman" w:cs="Times New Roman"/>
        <w:color w:val="000000"/>
        <w:lang w:val="sq-AL"/>
      </w:rPr>
    </w:pPr>
    <w:r>
      <w:rPr>
        <w:rFonts w:ascii="Times New Roman" w:hAnsi="Times New Roman"/>
        <w:sz w:val="20"/>
        <w:szCs w:val="20"/>
      </w:rPr>
      <w:t xml:space="preserve">                            </w:t>
    </w:r>
    <w:proofErr w:type="spellStart"/>
    <w:r w:rsidRPr="00E63315">
      <w:rPr>
        <w:rFonts w:ascii="Times New Roman" w:hAnsi="Times New Roman"/>
        <w:sz w:val="20"/>
        <w:szCs w:val="20"/>
      </w:rPr>
      <w:t>Nr.Prot</w:t>
    </w:r>
    <w:proofErr w:type="spellEnd"/>
    <w:r w:rsidRPr="00E63315">
      <w:rPr>
        <w:rFonts w:ascii="Times New Roman" w:hAnsi="Times New Roman"/>
        <w:sz w:val="20"/>
        <w:szCs w:val="20"/>
      </w:rPr>
      <w:t xml:space="preserve">.: </w:t>
    </w:r>
    <w:r w:rsidR="006112E6">
      <w:rPr>
        <w:rFonts w:ascii="Times New Roman" w:hAnsi="Times New Roman"/>
        <w:sz w:val="20"/>
        <w:szCs w:val="20"/>
      </w:rPr>
      <w:t>2393</w:t>
    </w:r>
    <w:r>
      <w:rPr>
        <w:rFonts w:ascii="Times New Roman" w:hAnsi="Times New Roman"/>
        <w:sz w:val="20"/>
        <w:szCs w:val="20"/>
      </w:rPr>
      <w:t>/</w:t>
    </w:r>
    <w:r w:rsidRPr="00E63315">
      <w:rPr>
        <w:rFonts w:ascii="Times New Roman" w:hAnsi="Times New Roman"/>
        <w:sz w:val="20"/>
        <w:szCs w:val="20"/>
      </w:rPr>
      <w:t>2</w:t>
    </w:r>
    <w:r w:rsidR="00185836">
      <w:rPr>
        <w:rFonts w:ascii="Times New Roman" w:hAnsi="Times New Roman"/>
        <w:sz w:val="20"/>
        <w:szCs w:val="20"/>
      </w:rPr>
      <w:t>6</w:t>
    </w:r>
    <w:r w:rsidRPr="00E63315">
      <w:rPr>
        <w:rFonts w:ascii="Times New Roman" w:hAnsi="Times New Roman"/>
        <w:sz w:val="20"/>
        <w:szCs w:val="20"/>
      </w:rPr>
      <w:t>; Datë:</w:t>
    </w:r>
    <w:r>
      <w:rPr>
        <w:rFonts w:ascii="Times New Roman" w:hAnsi="Times New Roman"/>
        <w:sz w:val="20"/>
        <w:szCs w:val="20"/>
      </w:rPr>
      <w:t>2</w:t>
    </w:r>
    <w:r w:rsidR="00E607EE">
      <w:rPr>
        <w:rFonts w:ascii="Times New Roman" w:hAnsi="Times New Roman"/>
        <w:sz w:val="20"/>
        <w:szCs w:val="20"/>
      </w:rPr>
      <w:t>4</w:t>
    </w:r>
    <w:r w:rsidRPr="00E63315">
      <w:rPr>
        <w:rFonts w:ascii="Times New Roman" w:hAnsi="Times New Roman"/>
        <w:sz w:val="20"/>
        <w:szCs w:val="20"/>
      </w:rPr>
      <w:t>.</w:t>
    </w:r>
    <w:r>
      <w:rPr>
        <w:rFonts w:ascii="Times New Roman" w:hAnsi="Times New Roman"/>
        <w:sz w:val="20"/>
        <w:szCs w:val="20"/>
      </w:rPr>
      <w:t>08</w:t>
    </w:r>
    <w:r w:rsidRPr="00E63315">
      <w:rPr>
        <w:rFonts w:ascii="Times New Roman" w:hAnsi="Times New Roman"/>
        <w:sz w:val="20"/>
        <w:szCs w:val="20"/>
      </w:rPr>
      <w:t>.202</w:t>
    </w:r>
    <w:r>
      <w:rPr>
        <w:rFonts w:ascii="Times New Roman" w:hAnsi="Times New Roman"/>
        <w:sz w:val="20"/>
        <w:szCs w:val="20"/>
      </w:rPr>
      <w:t>6</w:t>
    </w:r>
    <w:r w:rsidR="00104653">
      <w:rPr>
        <w:noProof/>
      </w:rPr>
      <w:drawing>
        <wp:anchor distT="0" distB="0" distL="114300" distR="114300" simplePos="0" relativeHeight="251661312" behindDoc="0" locked="0" layoutInCell="1" allowOverlap="1" wp14:anchorId="5DF80A23" wp14:editId="3D1A1C83">
          <wp:simplePos x="0" y="0"/>
          <wp:positionH relativeFrom="column">
            <wp:posOffset>342900</wp:posOffset>
          </wp:positionH>
          <wp:positionV relativeFrom="paragraph">
            <wp:posOffset>-352425</wp:posOffset>
          </wp:positionV>
          <wp:extent cx="5753735" cy="1184910"/>
          <wp:effectExtent l="0" t="0" r="0" b="0"/>
          <wp:wrapTopAndBottom/>
          <wp:docPr id="548705217" name="Picture 1" descr="Graphic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Graphic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735" cy="1184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A50BB"/>
    <w:multiLevelType w:val="hybridMultilevel"/>
    <w:tmpl w:val="A8044860"/>
    <w:lvl w:ilvl="0" w:tplc="07EAFB1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CE3E59"/>
    <w:multiLevelType w:val="hybridMultilevel"/>
    <w:tmpl w:val="85FC81C6"/>
    <w:lvl w:ilvl="0" w:tplc="2452B6F6">
      <w:start w:val="1"/>
      <w:numFmt w:val="bullet"/>
      <w:lvlText w:val=""/>
      <w:lvlJc w:val="left"/>
      <w:pPr>
        <w:ind w:left="36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B2A03F9"/>
    <w:multiLevelType w:val="multilevel"/>
    <w:tmpl w:val="1F766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7D6E21"/>
    <w:multiLevelType w:val="multilevel"/>
    <w:tmpl w:val="5B204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1450FA"/>
    <w:multiLevelType w:val="hybridMultilevel"/>
    <w:tmpl w:val="267CDB7A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AB4FE2"/>
    <w:multiLevelType w:val="hybridMultilevel"/>
    <w:tmpl w:val="267CDB7A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632A83"/>
    <w:multiLevelType w:val="multilevel"/>
    <w:tmpl w:val="4ED48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BB74EB"/>
    <w:multiLevelType w:val="hybridMultilevel"/>
    <w:tmpl w:val="0018ED50"/>
    <w:lvl w:ilvl="0" w:tplc="6D84FB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365684"/>
    <w:multiLevelType w:val="multilevel"/>
    <w:tmpl w:val="98A8D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B4971A6"/>
    <w:multiLevelType w:val="hybridMultilevel"/>
    <w:tmpl w:val="3538F320"/>
    <w:lvl w:ilvl="0" w:tplc="6D84FB36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EFF44B1"/>
    <w:multiLevelType w:val="hybridMultilevel"/>
    <w:tmpl w:val="DE921D5C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241941">
    <w:abstractNumId w:val="4"/>
  </w:num>
  <w:num w:numId="2" w16cid:durableId="244531926">
    <w:abstractNumId w:val="5"/>
  </w:num>
  <w:num w:numId="3" w16cid:durableId="384139011">
    <w:abstractNumId w:val="7"/>
  </w:num>
  <w:num w:numId="4" w16cid:durableId="1676420240">
    <w:abstractNumId w:val="10"/>
  </w:num>
  <w:num w:numId="5" w16cid:durableId="550582340">
    <w:abstractNumId w:val="1"/>
  </w:num>
  <w:num w:numId="6" w16cid:durableId="714503286">
    <w:abstractNumId w:val="9"/>
  </w:num>
  <w:num w:numId="7" w16cid:durableId="2082869793">
    <w:abstractNumId w:val="0"/>
  </w:num>
  <w:num w:numId="8" w16cid:durableId="1918594123">
    <w:abstractNumId w:val="2"/>
  </w:num>
  <w:num w:numId="9" w16cid:durableId="1579554036">
    <w:abstractNumId w:val="3"/>
  </w:num>
  <w:num w:numId="10" w16cid:durableId="794250584">
    <w:abstractNumId w:val="8"/>
  </w:num>
  <w:num w:numId="11" w16cid:durableId="18687895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76C"/>
    <w:rsid w:val="00017669"/>
    <w:rsid w:val="000D340A"/>
    <w:rsid w:val="00104653"/>
    <w:rsid w:val="00126C5A"/>
    <w:rsid w:val="0013141A"/>
    <w:rsid w:val="00136FF7"/>
    <w:rsid w:val="00153C94"/>
    <w:rsid w:val="00162510"/>
    <w:rsid w:val="00177E90"/>
    <w:rsid w:val="00185836"/>
    <w:rsid w:val="00186177"/>
    <w:rsid w:val="00196484"/>
    <w:rsid w:val="001A65B7"/>
    <w:rsid w:val="001B620B"/>
    <w:rsid w:val="001D0B91"/>
    <w:rsid w:val="001F14E9"/>
    <w:rsid w:val="001F36E9"/>
    <w:rsid w:val="0022292E"/>
    <w:rsid w:val="002603DA"/>
    <w:rsid w:val="002B2BAB"/>
    <w:rsid w:val="002B704F"/>
    <w:rsid w:val="002C37CE"/>
    <w:rsid w:val="002C5F1F"/>
    <w:rsid w:val="002D3FE4"/>
    <w:rsid w:val="00306E9A"/>
    <w:rsid w:val="003725B0"/>
    <w:rsid w:val="003A3BB7"/>
    <w:rsid w:val="003B79FD"/>
    <w:rsid w:val="003D5020"/>
    <w:rsid w:val="00405A4C"/>
    <w:rsid w:val="00426E85"/>
    <w:rsid w:val="00454454"/>
    <w:rsid w:val="00473D84"/>
    <w:rsid w:val="0047656B"/>
    <w:rsid w:val="004A2684"/>
    <w:rsid w:val="004A67D5"/>
    <w:rsid w:val="004C4471"/>
    <w:rsid w:val="004E36B4"/>
    <w:rsid w:val="004E4870"/>
    <w:rsid w:val="005572C8"/>
    <w:rsid w:val="00572415"/>
    <w:rsid w:val="0057621F"/>
    <w:rsid w:val="005849B7"/>
    <w:rsid w:val="00590A38"/>
    <w:rsid w:val="00596A6D"/>
    <w:rsid w:val="005B43A8"/>
    <w:rsid w:val="005C1917"/>
    <w:rsid w:val="005E3EAC"/>
    <w:rsid w:val="006112E6"/>
    <w:rsid w:val="00660F44"/>
    <w:rsid w:val="00662BBA"/>
    <w:rsid w:val="0071137F"/>
    <w:rsid w:val="00730262"/>
    <w:rsid w:val="00757F64"/>
    <w:rsid w:val="00790F98"/>
    <w:rsid w:val="007D6D27"/>
    <w:rsid w:val="007E0E98"/>
    <w:rsid w:val="007F461B"/>
    <w:rsid w:val="00801C24"/>
    <w:rsid w:val="00812E14"/>
    <w:rsid w:val="0081582E"/>
    <w:rsid w:val="00870132"/>
    <w:rsid w:val="00870608"/>
    <w:rsid w:val="0087135D"/>
    <w:rsid w:val="00880300"/>
    <w:rsid w:val="00885EB7"/>
    <w:rsid w:val="008A41D1"/>
    <w:rsid w:val="008A6E74"/>
    <w:rsid w:val="008C0B5C"/>
    <w:rsid w:val="008C6D80"/>
    <w:rsid w:val="008D4C2A"/>
    <w:rsid w:val="008E268F"/>
    <w:rsid w:val="009046DA"/>
    <w:rsid w:val="009055D3"/>
    <w:rsid w:val="00931E50"/>
    <w:rsid w:val="00934C9F"/>
    <w:rsid w:val="009461CF"/>
    <w:rsid w:val="00962600"/>
    <w:rsid w:val="00993C25"/>
    <w:rsid w:val="009B3F8B"/>
    <w:rsid w:val="00A17F38"/>
    <w:rsid w:val="00A40CB6"/>
    <w:rsid w:val="00A63A49"/>
    <w:rsid w:val="00A83921"/>
    <w:rsid w:val="00AC0DBE"/>
    <w:rsid w:val="00AC50EC"/>
    <w:rsid w:val="00AD3512"/>
    <w:rsid w:val="00AE2897"/>
    <w:rsid w:val="00B072FC"/>
    <w:rsid w:val="00B27704"/>
    <w:rsid w:val="00B7234F"/>
    <w:rsid w:val="00BA166A"/>
    <w:rsid w:val="00BA3514"/>
    <w:rsid w:val="00BB41DD"/>
    <w:rsid w:val="00BB6D2E"/>
    <w:rsid w:val="00BC01B5"/>
    <w:rsid w:val="00BF5D09"/>
    <w:rsid w:val="00C34391"/>
    <w:rsid w:val="00C73045"/>
    <w:rsid w:val="00C755AD"/>
    <w:rsid w:val="00C93D1A"/>
    <w:rsid w:val="00CB272C"/>
    <w:rsid w:val="00D359FA"/>
    <w:rsid w:val="00D53FC3"/>
    <w:rsid w:val="00D543E6"/>
    <w:rsid w:val="00D865DC"/>
    <w:rsid w:val="00D87EBB"/>
    <w:rsid w:val="00DC2669"/>
    <w:rsid w:val="00DC59D4"/>
    <w:rsid w:val="00DF176C"/>
    <w:rsid w:val="00E15229"/>
    <w:rsid w:val="00E1750A"/>
    <w:rsid w:val="00E24888"/>
    <w:rsid w:val="00E607EE"/>
    <w:rsid w:val="00E91D81"/>
    <w:rsid w:val="00E959E7"/>
    <w:rsid w:val="00EF7E20"/>
    <w:rsid w:val="00F0296E"/>
    <w:rsid w:val="00F30EFE"/>
    <w:rsid w:val="00F34904"/>
    <w:rsid w:val="00F3631E"/>
    <w:rsid w:val="00F416DB"/>
    <w:rsid w:val="00F4240D"/>
    <w:rsid w:val="00F768D8"/>
    <w:rsid w:val="00F865C7"/>
    <w:rsid w:val="00FA04D5"/>
    <w:rsid w:val="00FA4C87"/>
    <w:rsid w:val="00FD5D32"/>
    <w:rsid w:val="00FE1B7B"/>
    <w:rsid w:val="00FE5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546D48"/>
  <w15:chartTrackingRefBased/>
  <w15:docId w15:val="{E1ACE565-2683-49B6-BA1E-05A75FB2E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q-A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76C"/>
    <w:pPr>
      <w:spacing w:after="200" w:line="276" w:lineRule="auto"/>
    </w:pPr>
    <w:rPr>
      <w:rFonts w:eastAsiaTheme="minorEastAsia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6D2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3FE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3FE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176C"/>
    <w:pPr>
      <w:ind w:left="720"/>
      <w:contextualSpacing/>
      <w:jc w:val="both"/>
    </w:pPr>
  </w:style>
  <w:style w:type="table" w:styleId="TableGrid">
    <w:name w:val="Table Grid"/>
    <w:basedOn w:val="TableNormal"/>
    <w:uiPriority w:val="59"/>
    <w:rsid w:val="00DF176C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rsid w:val="00DF17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q-AL" w:eastAsia="sq-AL"/>
    </w:rPr>
  </w:style>
  <w:style w:type="character" w:styleId="Hyperlink">
    <w:name w:val="Hyperlink"/>
    <w:basedOn w:val="DefaultParagraphFont"/>
    <w:uiPriority w:val="99"/>
    <w:unhideWhenUsed/>
    <w:rsid w:val="00E959E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959E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D50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5020"/>
    <w:rPr>
      <w:rFonts w:eastAsiaTheme="minorEastAsia"/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D50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5020"/>
    <w:rPr>
      <w:rFonts w:eastAsiaTheme="minorEastAsia"/>
      <w:kern w:val="0"/>
      <w:lang w:val="en-US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7D6D27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US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3FE4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en-US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3FE4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en-US"/>
      <w14:ligatures w14:val="none"/>
    </w:rPr>
  </w:style>
  <w:style w:type="paragraph" w:customStyle="1" w:styleId="pdq2pgselectionanchorcontainer">
    <w:name w:val="pdq2pg_selectionanchorcontainer"/>
    <w:basedOn w:val="Normal"/>
    <w:rsid w:val="00596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96A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08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3</Pages>
  <Words>722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Rrahim Sejdiu</dc:creator>
  <cp:keywords/>
  <dc:description/>
  <cp:lastModifiedBy>Flamur Salihu</cp:lastModifiedBy>
  <cp:revision>102</cp:revision>
  <cp:lastPrinted>2023-09-04T12:38:00Z</cp:lastPrinted>
  <dcterms:created xsi:type="dcterms:W3CDTF">2023-08-31T10:38:00Z</dcterms:created>
  <dcterms:modified xsi:type="dcterms:W3CDTF">2026-08-24T08:15:00Z</dcterms:modified>
</cp:coreProperties>
</file>