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520"/>
        <w:gridCol w:w="558"/>
        <w:gridCol w:w="641"/>
        <w:gridCol w:w="1015"/>
        <w:gridCol w:w="1408"/>
        <w:gridCol w:w="1634"/>
        <w:gridCol w:w="1872"/>
      </w:tblGrid>
      <w:tr w:rsidR="003118E3" w:rsidRPr="00563AFC" w:rsidTr="009C2DD6">
        <w:tc>
          <w:tcPr>
            <w:tcW w:w="9648" w:type="dxa"/>
            <w:gridSpan w:val="7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Të dhëna bazike të lëndës</w:t>
            </w:r>
          </w:p>
        </w:tc>
      </w:tr>
      <w:tr w:rsidR="003118E3" w:rsidRPr="00563AFC" w:rsidTr="009C2DD6"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Njësia akademike:</w:t>
            </w:r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Universiteti i Shkencave Aplikative në Ferizaj</w:t>
            </w:r>
          </w:p>
          <w:p w:rsidR="003118E3" w:rsidRPr="003118E3" w:rsidRDefault="003118E3" w:rsidP="003118E3">
            <w:pPr>
              <w:spacing w:line="276" w:lineRule="auto"/>
              <w:contextualSpacing/>
              <w:rPr>
                <w:sz w:val="22"/>
                <w:szCs w:val="22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Fakulteti i Menaxhmentit - Menaxhment industrial</w:t>
            </w:r>
          </w:p>
        </w:tc>
      </w:tr>
      <w:tr w:rsidR="003118E3" w:rsidRPr="00563AFC" w:rsidTr="009C2DD6"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Titulli i lëndës:</w:t>
            </w:r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Etika ne Biznes</w:t>
            </w:r>
          </w:p>
        </w:tc>
      </w:tr>
      <w:tr w:rsidR="003118E3" w:rsidRPr="00563AFC" w:rsidTr="009C2DD6"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Niveli:</w:t>
            </w:r>
            <w:bookmarkStart w:id="0" w:name="_GoBack"/>
            <w:bookmarkEnd w:id="0"/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Bachelor</w:t>
            </w:r>
          </w:p>
        </w:tc>
      </w:tr>
      <w:tr w:rsidR="003118E3" w:rsidRPr="00563AFC" w:rsidTr="009C2DD6"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Statusi i lëndës:</w:t>
            </w:r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Zgjedhore</w:t>
            </w:r>
          </w:p>
        </w:tc>
      </w:tr>
      <w:tr w:rsidR="003118E3" w:rsidRPr="00563AFC" w:rsidTr="009C2DD6"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Viti i studimeve:</w:t>
            </w:r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II</w:t>
            </w:r>
          </w:p>
        </w:tc>
      </w:tr>
      <w:tr w:rsidR="003118E3" w:rsidRPr="00563AFC" w:rsidTr="009C2DD6"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Numri orëve në javë:</w:t>
            </w:r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4</w:t>
            </w:r>
          </w:p>
        </w:tc>
      </w:tr>
      <w:tr w:rsidR="003118E3" w:rsidRPr="00563AFC" w:rsidTr="009C2DD6"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Vlera në kredi:</w:t>
            </w:r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5</w:t>
            </w:r>
          </w:p>
        </w:tc>
      </w:tr>
      <w:tr w:rsidR="003118E3" w:rsidRPr="00563AFC" w:rsidTr="009C2DD6"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Koha / lokacioni:</w:t>
            </w:r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</w:tr>
      <w:tr w:rsidR="003118E3" w:rsidRPr="00563AFC" w:rsidTr="009C2DD6"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Mësimdhënësi i lëndës:</w:t>
            </w:r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Prof.Ass.Dr.Sokol Krasniqi</w:t>
            </w:r>
          </w:p>
        </w:tc>
      </w:tr>
      <w:tr w:rsidR="003118E3" w:rsidRPr="00563AFC" w:rsidTr="009C2DD6"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Detajet kontaktuese:</w:t>
            </w:r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sokol.krasniqi@ushaf.net</w:t>
            </w:r>
          </w:p>
        </w:tc>
      </w:tr>
      <w:tr w:rsidR="003118E3" w:rsidRPr="00563AFC" w:rsidTr="009C2DD6">
        <w:tc>
          <w:tcPr>
            <w:tcW w:w="9648" w:type="dxa"/>
            <w:gridSpan w:val="7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</w:tr>
      <w:tr w:rsidR="003118E3" w:rsidRPr="00563AFC" w:rsidTr="009C2DD6">
        <w:trPr>
          <w:trHeight w:val="1430"/>
        </w:trPr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Përshkrimi i lëndës</w:t>
            </w:r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rStyle w:val="hps"/>
                <w:sz w:val="22"/>
                <w:szCs w:val="22"/>
                <w:lang w:val="sq-AL"/>
              </w:rPr>
              <w:t>Për lëndën shtjellohet materiali shkencor qe ndërlidhët me mënyrën e sjelljes etike të gjithë akterëve në treg që nga d</w:t>
            </w:r>
            <w:r w:rsidRPr="003118E3">
              <w:rPr>
                <w:sz w:val="22"/>
                <w:szCs w:val="22"/>
              </w:rPr>
              <w:t>efinimi i konceptit të etikës në biznes, Etika dhe vlerat etike, Definimi i Etikës në Biznes, Morali, paraqitja e etikës në biznes pas viteve 1960, konfilkti në biznes, Zgjedhja e dilemave etike, Ndershmëria dhe Paanësia,transparenca dhe korrupsioni, Përgjegjësia shoqërore e ndërrmarrjes, Trajtimi  etik i konsumatorëve, furnitorëve, punëtorëve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Diskrimimi në Punë,Motivimi i të punësuarve, Etika menaxheriale, dhe Marrja e Vendimeve Etike, Kodi i  etikës.</w:t>
            </w:r>
          </w:p>
        </w:tc>
      </w:tr>
      <w:tr w:rsidR="003118E3" w:rsidRPr="00563AFC" w:rsidTr="009C2DD6"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rStyle w:val="hps"/>
                <w:sz w:val="22"/>
                <w:szCs w:val="22"/>
                <w:lang w:val="sq-AL"/>
              </w:rPr>
              <w:t>Studentët të njoftohen dhe të aplikojnë vlerat etike dhe morale,transparencën dhe përgjegjesin shoqërore për veprimet e bëra gjatë kryerjes se veprimeve te ndryshme e sidomos kur duhet dhënë llogaridhenje për punën e tyre,shmangja e diskriminimit në punë dhe konflitit të interesit.</w:t>
            </w:r>
          </w:p>
        </w:tc>
      </w:tr>
      <w:tr w:rsidR="003118E3" w:rsidRPr="00563AFC" w:rsidTr="009C2DD6">
        <w:tc>
          <w:tcPr>
            <w:tcW w:w="3719" w:type="dxa"/>
            <w:gridSpan w:val="3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Rezultatet e pritura të nxënies:</w:t>
            </w:r>
          </w:p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5929" w:type="dxa"/>
            <w:gridSpan w:val="4"/>
          </w:tcPr>
          <w:p w:rsidR="003118E3" w:rsidRPr="003118E3" w:rsidRDefault="003118E3" w:rsidP="003118E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Pas përfundimit të këtij moduli, studentët do të jenë në gjendje:</w:t>
            </w:r>
          </w:p>
          <w:p w:rsidR="003118E3" w:rsidRPr="003118E3" w:rsidRDefault="003118E3" w:rsidP="003118E3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Të identifikojnë ate çka është e ligjshme dhe çka është e paligjshme,</w:t>
            </w:r>
          </w:p>
          <w:p w:rsidR="003118E3" w:rsidRPr="003118E3" w:rsidRDefault="003118E3" w:rsidP="003118E3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Çka është etike dhe jo etike,</w:t>
            </w:r>
          </w:p>
          <w:p w:rsidR="003118E3" w:rsidRPr="003118E3" w:rsidRDefault="003118E3" w:rsidP="003118E3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Pasojat e jotransparencës,</w:t>
            </w:r>
          </w:p>
          <w:p w:rsidR="003118E3" w:rsidRPr="003118E3" w:rsidRDefault="003118E3" w:rsidP="003118E3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Pasojat e korrupsioniot,</w:t>
            </w:r>
          </w:p>
          <w:p w:rsidR="003118E3" w:rsidRPr="003118E3" w:rsidRDefault="003118E3" w:rsidP="003118E3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 xml:space="preserve">Involvimin e shtetit në biznes etj. </w:t>
            </w:r>
          </w:p>
        </w:tc>
      </w:tr>
      <w:tr w:rsidR="003118E3" w:rsidRPr="00563AFC" w:rsidTr="009C2DD6">
        <w:tc>
          <w:tcPr>
            <w:tcW w:w="9648" w:type="dxa"/>
            <w:gridSpan w:val="7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</w:tr>
      <w:tr w:rsidR="003118E3" w:rsidRPr="00563AFC" w:rsidTr="009C2DD6">
        <w:tc>
          <w:tcPr>
            <w:tcW w:w="9648" w:type="dxa"/>
            <w:gridSpan w:val="7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Kontributi në ngarkesën e studentit (gjë që duhet të korrespondojë me rezultatet e të nxënit të studentit)</w:t>
            </w:r>
          </w:p>
        </w:tc>
      </w:tr>
      <w:tr w:rsidR="003118E3" w:rsidRPr="00563AFC" w:rsidTr="009C2DD6">
        <w:trPr>
          <w:trHeight w:val="386"/>
        </w:trPr>
        <w:tc>
          <w:tcPr>
            <w:tcW w:w="4734" w:type="dxa"/>
            <w:gridSpan w:val="4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Aktiviteti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Orë</w:t>
            </w:r>
          </w:p>
        </w:tc>
        <w:tc>
          <w:tcPr>
            <w:tcW w:w="1634" w:type="dxa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Ditë/javë</w:t>
            </w:r>
          </w:p>
        </w:tc>
        <w:tc>
          <w:tcPr>
            <w:tcW w:w="1872" w:type="dxa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Gjithsej</w:t>
            </w:r>
          </w:p>
        </w:tc>
      </w:tr>
      <w:tr w:rsidR="003118E3" w:rsidRPr="00563AFC" w:rsidTr="009C2DD6">
        <w:tc>
          <w:tcPr>
            <w:tcW w:w="4734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408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4</w:t>
            </w:r>
          </w:p>
        </w:tc>
        <w:tc>
          <w:tcPr>
            <w:tcW w:w="1634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15</w:t>
            </w:r>
          </w:p>
        </w:tc>
        <w:tc>
          <w:tcPr>
            <w:tcW w:w="1872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60</w:t>
            </w:r>
          </w:p>
        </w:tc>
      </w:tr>
      <w:tr w:rsidR="003118E3" w:rsidRPr="00563AFC" w:rsidTr="009C2DD6">
        <w:tc>
          <w:tcPr>
            <w:tcW w:w="4734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Ushtrimet teorike laboratorike</w:t>
            </w:r>
          </w:p>
        </w:tc>
        <w:tc>
          <w:tcPr>
            <w:tcW w:w="1408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34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872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</w:p>
        </w:tc>
      </w:tr>
      <w:tr w:rsidR="003118E3" w:rsidRPr="00563AFC" w:rsidTr="009C2DD6">
        <w:tc>
          <w:tcPr>
            <w:tcW w:w="4734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408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634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1872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5</w:t>
            </w:r>
          </w:p>
        </w:tc>
      </w:tr>
      <w:tr w:rsidR="003118E3" w:rsidRPr="00563AFC" w:rsidTr="009C2DD6">
        <w:tc>
          <w:tcPr>
            <w:tcW w:w="4734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lastRenderedPageBreak/>
              <w:t>Kontaktet me mësimdhënësit – konsultimet</w:t>
            </w:r>
          </w:p>
        </w:tc>
        <w:tc>
          <w:tcPr>
            <w:tcW w:w="1408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634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1872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5</w:t>
            </w:r>
          </w:p>
        </w:tc>
      </w:tr>
      <w:tr w:rsidR="003118E3" w:rsidRPr="00563AFC" w:rsidTr="009C2DD6">
        <w:tc>
          <w:tcPr>
            <w:tcW w:w="4734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Ushtrime në terren</w:t>
            </w:r>
          </w:p>
        </w:tc>
        <w:tc>
          <w:tcPr>
            <w:tcW w:w="1408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34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872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</w:p>
        </w:tc>
      </w:tr>
      <w:tr w:rsidR="003118E3" w:rsidRPr="00563AFC" w:rsidTr="009C2DD6">
        <w:tc>
          <w:tcPr>
            <w:tcW w:w="4734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Kollokiume – seminare</w:t>
            </w:r>
          </w:p>
        </w:tc>
        <w:tc>
          <w:tcPr>
            <w:tcW w:w="1408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634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72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2</w:t>
            </w:r>
          </w:p>
        </w:tc>
      </w:tr>
      <w:tr w:rsidR="003118E3" w:rsidRPr="00563AFC" w:rsidTr="009C2DD6">
        <w:tc>
          <w:tcPr>
            <w:tcW w:w="4734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Detyra të shtëpisë</w:t>
            </w:r>
          </w:p>
        </w:tc>
        <w:tc>
          <w:tcPr>
            <w:tcW w:w="1408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634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1872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5</w:t>
            </w:r>
          </w:p>
        </w:tc>
      </w:tr>
      <w:tr w:rsidR="003118E3" w:rsidRPr="00563AFC" w:rsidTr="009C2DD6">
        <w:tc>
          <w:tcPr>
            <w:tcW w:w="4734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408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34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872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40</w:t>
            </w:r>
          </w:p>
        </w:tc>
      </w:tr>
      <w:tr w:rsidR="003118E3" w:rsidRPr="00563AFC" w:rsidTr="009C2DD6">
        <w:tc>
          <w:tcPr>
            <w:tcW w:w="4734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Përgatitja përfundimtare në provim</w:t>
            </w:r>
          </w:p>
        </w:tc>
        <w:tc>
          <w:tcPr>
            <w:tcW w:w="1408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634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872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2</w:t>
            </w:r>
          </w:p>
        </w:tc>
      </w:tr>
      <w:tr w:rsidR="003118E3" w:rsidRPr="00563AFC" w:rsidTr="009C2DD6">
        <w:tc>
          <w:tcPr>
            <w:tcW w:w="4734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1408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3</w:t>
            </w:r>
          </w:p>
        </w:tc>
        <w:tc>
          <w:tcPr>
            <w:tcW w:w="1634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872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3</w:t>
            </w:r>
          </w:p>
        </w:tc>
      </w:tr>
      <w:tr w:rsidR="003118E3" w:rsidRPr="00563AFC" w:rsidTr="009C2DD6">
        <w:tc>
          <w:tcPr>
            <w:tcW w:w="4734" w:type="dxa"/>
            <w:gridSpan w:val="4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Projektet, prezantimetetj</w:t>
            </w:r>
          </w:p>
        </w:tc>
        <w:tc>
          <w:tcPr>
            <w:tcW w:w="1408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1</w:t>
            </w:r>
          </w:p>
        </w:tc>
        <w:tc>
          <w:tcPr>
            <w:tcW w:w="1634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3</w:t>
            </w:r>
          </w:p>
        </w:tc>
        <w:tc>
          <w:tcPr>
            <w:tcW w:w="1872" w:type="dxa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3</w:t>
            </w:r>
          </w:p>
        </w:tc>
      </w:tr>
      <w:tr w:rsidR="003118E3" w:rsidRPr="00563AFC" w:rsidTr="009C2DD6">
        <w:trPr>
          <w:trHeight w:val="530"/>
        </w:trPr>
        <w:tc>
          <w:tcPr>
            <w:tcW w:w="4734" w:type="dxa"/>
            <w:gridSpan w:val="4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Totali</w:t>
            </w:r>
          </w:p>
        </w:tc>
        <w:tc>
          <w:tcPr>
            <w:tcW w:w="1408" w:type="dxa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634" w:type="dxa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1872" w:type="dxa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125</w:t>
            </w:r>
          </w:p>
        </w:tc>
      </w:tr>
      <w:tr w:rsidR="003118E3" w:rsidRPr="00563AFC" w:rsidTr="009C2DD6">
        <w:tc>
          <w:tcPr>
            <w:tcW w:w="9648" w:type="dxa"/>
            <w:gridSpan w:val="7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</w:tr>
      <w:tr w:rsidR="003118E3" w:rsidRPr="00563AFC" w:rsidTr="009C2DD6">
        <w:tc>
          <w:tcPr>
            <w:tcW w:w="3078" w:type="dxa"/>
            <w:gridSpan w:val="2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Metodologjia e mësimdhënies ( dhe mësimnxënies)</w:t>
            </w:r>
          </w:p>
        </w:tc>
        <w:tc>
          <w:tcPr>
            <w:tcW w:w="6570" w:type="dxa"/>
            <w:gridSpan w:val="5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Ligjërata dhe ushtrime të kombinuara me raste të studimit dhe diskutime në klasë</w:t>
            </w:r>
          </w:p>
        </w:tc>
      </w:tr>
      <w:tr w:rsidR="003118E3" w:rsidRPr="00563AFC" w:rsidTr="009C2DD6">
        <w:tc>
          <w:tcPr>
            <w:tcW w:w="3078" w:type="dxa"/>
            <w:gridSpan w:val="2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6570" w:type="dxa"/>
            <w:gridSpan w:val="5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</w:tr>
      <w:tr w:rsidR="003118E3" w:rsidRPr="00563AFC" w:rsidTr="009C2DD6">
        <w:tc>
          <w:tcPr>
            <w:tcW w:w="3078" w:type="dxa"/>
            <w:gridSpan w:val="2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Metodat e vlerësimit (kriteret e kalueshmërisë)</w:t>
            </w:r>
          </w:p>
        </w:tc>
        <w:tc>
          <w:tcPr>
            <w:tcW w:w="6570" w:type="dxa"/>
            <w:gridSpan w:val="5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 xml:space="preserve">30% - Ese e pregaditur dhe prezantim </w:t>
            </w:r>
          </w:p>
          <w:p w:rsidR="003118E3" w:rsidRPr="003118E3" w:rsidRDefault="003118E3" w:rsidP="003118E3">
            <w:pPr>
              <w:pStyle w:val="NoSpacing"/>
              <w:spacing w:line="276" w:lineRule="auto"/>
              <w:rPr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 xml:space="preserve">10% - Vijueshmeria dhe angazhimi në orë </w:t>
            </w:r>
          </w:p>
          <w:p w:rsidR="003118E3" w:rsidRPr="003118E3" w:rsidRDefault="003118E3" w:rsidP="003118E3">
            <w:pPr>
              <w:pStyle w:val="NoSpacing"/>
              <w:spacing w:line="276" w:lineRule="auto"/>
              <w:rPr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 xml:space="preserve">60% - Provim final i vlerësuar me të notës. Provimi përbëhet prej   pyetjeve me përgjigje të mundshme, pyetje të hapura, dhe një rast të studimit. </w:t>
            </w:r>
          </w:p>
        </w:tc>
      </w:tr>
      <w:tr w:rsidR="003118E3" w:rsidRPr="00563AFC" w:rsidTr="009C2DD6">
        <w:tc>
          <w:tcPr>
            <w:tcW w:w="3078" w:type="dxa"/>
            <w:gridSpan w:val="2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6570" w:type="dxa"/>
            <w:gridSpan w:val="5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</w:tr>
      <w:tr w:rsidR="003118E3" w:rsidRPr="00563AFC" w:rsidTr="009C2DD6">
        <w:trPr>
          <w:trHeight w:val="593"/>
        </w:trPr>
        <w:tc>
          <w:tcPr>
            <w:tcW w:w="3078" w:type="dxa"/>
            <w:gridSpan w:val="2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Mjetet e konkretizimit – TI</w:t>
            </w:r>
          </w:p>
        </w:tc>
        <w:tc>
          <w:tcPr>
            <w:tcW w:w="6570" w:type="dxa"/>
            <w:gridSpan w:val="5"/>
          </w:tcPr>
          <w:p w:rsidR="003118E3" w:rsidRPr="003118E3" w:rsidRDefault="003118E3" w:rsidP="003118E3">
            <w:pPr>
              <w:spacing w:after="200"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Përdorimi i tabelës, Interneti,  wireless, kompjuteri, projektori, Power point, etj.</w:t>
            </w:r>
          </w:p>
        </w:tc>
      </w:tr>
      <w:tr w:rsidR="003118E3" w:rsidRPr="00563AFC" w:rsidTr="009C2DD6">
        <w:tc>
          <w:tcPr>
            <w:tcW w:w="3078" w:type="dxa"/>
            <w:gridSpan w:val="2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6570" w:type="dxa"/>
            <w:gridSpan w:val="5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</w:tr>
      <w:tr w:rsidR="003118E3" w:rsidRPr="00563AFC" w:rsidTr="009C2DD6">
        <w:tc>
          <w:tcPr>
            <w:tcW w:w="3078" w:type="dxa"/>
            <w:gridSpan w:val="2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Raporti ndërmjet pjesës teorike dhe praktike të studimit</w:t>
            </w:r>
          </w:p>
        </w:tc>
        <w:tc>
          <w:tcPr>
            <w:tcW w:w="6570" w:type="dxa"/>
            <w:gridSpan w:val="5"/>
          </w:tcPr>
          <w:p w:rsidR="003118E3" w:rsidRPr="003118E3" w:rsidRDefault="003118E3" w:rsidP="003118E3">
            <w:pPr>
              <w:pStyle w:val="NoSpacing"/>
              <w:spacing w:line="276" w:lineRule="auto"/>
              <w:rPr>
                <w:rStyle w:val="hps"/>
                <w:sz w:val="22"/>
                <w:szCs w:val="22"/>
                <w:lang w:val="sq-AL"/>
              </w:rPr>
            </w:pPr>
            <w:r w:rsidRPr="003118E3">
              <w:rPr>
                <w:rStyle w:val="hps"/>
                <w:sz w:val="22"/>
                <w:szCs w:val="22"/>
                <w:lang w:val="sq-AL"/>
              </w:rPr>
              <w:t xml:space="preserve">70%  Teori, </w:t>
            </w:r>
          </w:p>
          <w:p w:rsidR="003118E3" w:rsidRPr="003118E3" w:rsidRDefault="003118E3" w:rsidP="003118E3">
            <w:pPr>
              <w:pStyle w:val="NoSpacing"/>
              <w:spacing w:line="276" w:lineRule="auto"/>
              <w:rPr>
                <w:rStyle w:val="hps"/>
                <w:sz w:val="22"/>
                <w:szCs w:val="22"/>
                <w:lang w:val="sq-AL"/>
              </w:rPr>
            </w:pPr>
            <w:r w:rsidRPr="003118E3">
              <w:rPr>
                <w:rStyle w:val="hps"/>
                <w:sz w:val="22"/>
                <w:szCs w:val="22"/>
                <w:lang w:val="sq-AL"/>
              </w:rPr>
              <w:t>30%  Praktike,Raste të studimit me prezentim ,</w:t>
            </w:r>
          </w:p>
        </w:tc>
      </w:tr>
      <w:tr w:rsidR="003118E3" w:rsidRPr="00563AFC" w:rsidTr="009C2DD6">
        <w:tc>
          <w:tcPr>
            <w:tcW w:w="3078" w:type="dxa"/>
            <w:gridSpan w:val="2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6570" w:type="dxa"/>
            <w:gridSpan w:val="5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</w:tr>
      <w:tr w:rsidR="003118E3" w:rsidRPr="00563AFC" w:rsidTr="009C2DD6">
        <w:tc>
          <w:tcPr>
            <w:tcW w:w="9648" w:type="dxa"/>
            <w:gridSpan w:val="7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Literatura</w:t>
            </w:r>
          </w:p>
        </w:tc>
      </w:tr>
      <w:tr w:rsidR="003118E3" w:rsidRPr="00563AFC" w:rsidTr="009C2DD6">
        <w:tc>
          <w:tcPr>
            <w:tcW w:w="3078" w:type="dxa"/>
            <w:gridSpan w:val="2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Literatura bazë</w:t>
            </w:r>
          </w:p>
        </w:tc>
        <w:tc>
          <w:tcPr>
            <w:tcW w:w="6570" w:type="dxa"/>
            <w:gridSpan w:val="5"/>
          </w:tcPr>
          <w:p w:rsidR="003118E3" w:rsidRPr="003118E3" w:rsidRDefault="003118E3" w:rsidP="003118E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Dr.Hysen Çela: Etika e Biznesit,Tiranë 2014</w:t>
            </w:r>
          </w:p>
        </w:tc>
      </w:tr>
      <w:tr w:rsidR="003118E3" w:rsidRPr="00563AFC" w:rsidTr="009C2DD6">
        <w:tc>
          <w:tcPr>
            <w:tcW w:w="3078" w:type="dxa"/>
            <w:gridSpan w:val="2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Literatura shtesë</w:t>
            </w:r>
          </w:p>
        </w:tc>
        <w:tc>
          <w:tcPr>
            <w:tcW w:w="6570" w:type="dxa"/>
            <w:gridSpan w:val="5"/>
          </w:tcPr>
          <w:p w:rsidR="003118E3" w:rsidRPr="003118E3" w:rsidRDefault="003118E3" w:rsidP="003118E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Business Ethics for the 21 st Century, David   M.Adams, Edward w.Maine</w:t>
            </w:r>
          </w:p>
          <w:p w:rsidR="003118E3" w:rsidRPr="003118E3" w:rsidRDefault="003118E3" w:rsidP="003118E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Trajtimet Etike,  Prof.Dr.Mazllum Baraliu</w:t>
            </w:r>
          </w:p>
        </w:tc>
      </w:tr>
      <w:tr w:rsidR="003118E3" w:rsidRPr="00563AFC" w:rsidTr="009C2DD6">
        <w:tc>
          <w:tcPr>
            <w:tcW w:w="3078" w:type="dxa"/>
            <w:gridSpan w:val="2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Plani i dizajnuar i mësimit:</w:t>
            </w:r>
          </w:p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  <w:tc>
          <w:tcPr>
            <w:tcW w:w="6570" w:type="dxa"/>
            <w:gridSpan w:val="5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</w:p>
        </w:tc>
      </w:tr>
      <w:tr w:rsidR="003118E3" w:rsidRPr="00563AFC" w:rsidTr="009C2DD6">
        <w:tc>
          <w:tcPr>
            <w:tcW w:w="3078" w:type="dxa"/>
            <w:gridSpan w:val="2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</w:t>
            </w:r>
          </w:p>
        </w:tc>
        <w:tc>
          <w:tcPr>
            <w:tcW w:w="6570" w:type="dxa"/>
            <w:gridSpan w:val="5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Ligjërata që do të zhvillohet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parë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Definimi i konceptit të etikës në biznes, Etika dhe vlerat etike, Definimi i Etikës në Biznes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Literatura               Dr. Hysen Çela:Etika e Biznesit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dytë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 xml:space="preserve">Morali 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Literatura          Dr. Hysen Çela:Etika e Biznesit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lastRenderedPageBreak/>
              <w:t xml:space="preserve">                            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lastRenderedPageBreak/>
              <w:t>Java e tretë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Etika në biznes pas viteve të 60-ta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Literatura:                 Dr. Hysen Çela:Etika e Biznesit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katërt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Pjes</w:t>
            </w:r>
            <w:r w:rsidRPr="003118E3">
              <w:rPr>
                <w:sz w:val="22"/>
                <w:szCs w:val="22"/>
                <w:lang w:eastAsia="ja-JP"/>
              </w:rPr>
              <w:t xml:space="preserve">ëmarrësit në  funksionimin e Biznesit 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Literatura:               Dr. Hysen Çela:Etika e Biznesit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pestë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Konfliktet në biznes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Literatura                Dr. Hysen Çela:Etika e Biznesit</w:t>
            </w:r>
          </w:p>
        </w:tc>
      </w:tr>
      <w:tr w:rsidR="003118E3" w:rsidRPr="00563AFC" w:rsidTr="003118E3">
        <w:trPr>
          <w:trHeight w:val="350"/>
        </w:trPr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gjashtë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Zgjedhja e dilemave etike, Ndershmëria dhe Paanësia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Literatura:                Dr. Hysen Çela:Etika e Biznesit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shtatë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Transparenca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Literatura:                Dr. Hysen Çela:Etika e Biznesit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tetë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bCs/>
                <w:sz w:val="22"/>
                <w:szCs w:val="22"/>
                <w:lang w:val="sq-AL"/>
              </w:rPr>
              <w:t>Testi 1 dhe prezantimi i eseve</w:t>
            </w:r>
            <w:r w:rsidRPr="003118E3">
              <w:rPr>
                <w:sz w:val="22"/>
                <w:szCs w:val="22"/>
              </w:rPr>
              <w:t xml:space="preserve"> 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nëntë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Korrupsioni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Literatura                  Dr. Hysen Çela:Etika e Biznesit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dhjetë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Përgjegjësia shoqërore e ndërrmarrjes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Literatura:                  Dr. Hysen Çela:Etika e Biznesit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njëmbëdhjetë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Trajtimi  etik i konsumatorëve, furnitorëve, punëtorëve</w:t>
            </w:r>
          </w:p>
          <w:p w:rsidR="003118E3" w:rsidRPr="003118E3" w:rsidRDefault="003118E3" w:rsidP="003118E3">
            <w:pPr>
              <w:spacing w:line="276" w:lineRule="auto"/>
              <w:rPr>
                <w:bCs/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Literatura:                 Dr. Hysen Çela:Etika e Biznesit</w:t>
            </w:r>
          </w:p>
        </w:tc>
      </w:tr>
      <w:tr w:rsidR="003118E3" w:rsidRPr="00563AFC" w:rsidTr="003118E3">
        <w:trPr>
          <w:trHeight w:val="323"/>
        </w:trPr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dymbëdhjetë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Diskriminimi më punë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Literatura:                  Dr. Hysen Çela:Etika e Biznesit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trembëdhjetë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Motivimi i të punësuarve, Etika menaxheriale, dhe Marrja e Vendimeve Etike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 xml:space="preserve">Literatura:    Dr. Hysen Çela:Etika e Biznesit                        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katërmbëdhjetë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Kodi i etikës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  <w:r w:rsidRPr="003118E3">
              <w:rPr>
                <w:sz w:val="22"/>
                <w:szCs w:val="22"/>
              </w:rPr>
              <w:t>Literatura:             Dr. Hysen Çela:Etika e Biznesit</w:t>
            </w:r>
          </w:p>
        </w:tc>
      </w:tr>
      <w:tr w:rsidR="003118E3" w:rsidRPr="00563AFC" w:rsidTr="003118E3">
        <w:tc>
          <w:tcPr>
            <w:tcW w:w="2520" w:type="dxa"/>
          </w:tcPr>
          <w:p w:rsidR="003118E3" w:rsidRPr="003118E3" w:rsidRDefault="003118E3" w:rsidP="003118E3">
            <w:pPr>
              <w:spacing w:line="276" w:lineRule="auto"/>
              <w:rPr>
                <w:b/>
                <w:sz w:val="22"/>
                <w:szCs w:val="22"/>
                <w:lang w:val="sq-AL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Java e pesëmbëdhjetë</w:t>
            </w:r>
          </w:p>
        </w:tc>
        <w:tc>
          <w:tcPr>
            <w:tcW w:w="7128" w:type="dxa"/>
            <w:gridSpan w:val="6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</w:rPr>
              <w:t xml:space="preserve"> </w:t>
            </w:r>
            <w:r w:rsidRPr="003118E3">
              <w:rPr>
                <w:bCs/>
                <w:sz w:val="22"/>
                <w:szCs w:val="22"/>
                <w:lang w:val="sq-AL"/>
              </w:rPr>
              <w:t>Pregaditja per provim dhe prezantimi i eseve</w:t>
            </w:r>
          </w:p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118E3" w:rsidRPr="001A2E23" w:rsidTr="009C2DD6">
        <w:tc>
          <w:tcPr>
            <w:tcW w:w="9648" w:type="dxa"/>
            <w:gridSpan w:val="7"/>
            <w:shd w:val="clear" w:color="auto" w:fill="BFBFBF" w:themeFill="background1" w:themeFillShade="BF"/>
          </w:tcPr>
          <w:p w:rsidR="003118E3" w:rsidRPr="003118E3" w:rsidRDefault="003118E3" w:rsidP="003118E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118E3">
              <w:rPr>
                <w:b/>
                <w:sz w:val="22"/>
                <w:szCs w:val="22"/>
                <w:lang w:val="sq-AL"/>
              </w:rPr>
              <w:t>Politikat akademike dhe rregullat e mirësjelljes</w:t>
            </w:r>
          </w:p>
        </w:tc>
      </w:tr>
      <w:tr w:rsidR="003118E3" w:rsidRPr="001A2E23" w:rsidTr="009C2DD6">
        <w:tc>
          <w:tcPr>
            <w:tcW w:w="9648" w:type="dxa"/>
            <w:gridSpan w:val="7"/>
          </w:tcPr>
          <w:p w:rsidR="003118E3" w:rsidRPr="003118E3" w:rsidRDefault="003118E3" w:rsidP="003118E3">
            <w:pPr>
              <w:spacing w:line="276" w:lineRule="auto"/>
              <w:rPr>
                <w:sz w:val="22"/>
                <w:szCs w:val="22"/>
                <w:lang w:val="sq-AL"/>
              </w:rPr>
            </w:pPr>
            <w:r w:rsidRPr="003118E3">
              <w:rPr>
                <w:sz w:val="22"/>
                <w:szCs w:val="22"/>
                <w:lang w:val="sq-AL"/>
              </w:rPr>
              <w:t>Studenti është i obliguar t’i vijojë ligjëratat më rregull dhe të ketë sjellje korrekte nda j kolegëve dhe stafit të Universitetit, mbajtja e qetësisë dhe angazhimi interaktiv gjatë ligjëratave dhe ushtrimeve është e obligueshme.</w:t>
            </w:r>
          </w:p>
        </w:tc>
      </w:tr>
    </w:tbl>
    <w:p w:rsidR="00AC5ECC" w:rsidRDefault="00AC5ECC"/>
    <w:sectPr w:rsidR="00AC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783"/>
    <w:multiLevelType w:val="hybridMultilevel"/>
    <w:tmpl w:val="5B983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7111D2"/>
    <w:multiLevelType w:val="hybridMultilevel"/>
    <w:tmpl w:val="D24EB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452C50"/>
    <w:multiLevelType w:val="hybridMultilevel"/>
    <w:tmpl w:val="5B9838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E3"/>
    <w:rsid w:val="003118E3"/>
    <w:rsid w:val="006819AA"/>
    <w:rsid w:val="006A72D7"/>
    <w:rsid w:val="00AC5ECC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E3"/>
    <w:pPr>
      <w:ind w:left="720"/>
      <w:contextualSpacing/>
    </w:pPr>
  </w:style>
  <w:style w:type="table" w:styleId="TableGrid">
    <w:name w:val="Table Grid"/>
    <w:basedOn w:val="TableNormal"/>
    <w:uiPriority w:val="59"/>
    <w:rsid w:val="0031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1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3118E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3118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8E3"/>
    <w:pPr>
      <w:ind w:left="720"/>
      <w:contextualSpacing/>
    </w:pPr>
  </w:style>
  <w:style w:type="table" w:styleId="TableGrid">
    <w:name w:val="Table Grid"/>
    <w:basedOn w:val="TableNormal"/>
    <w:uiPriority w:val="59"/>
    <w:rsid w:val="00311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11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3118E3"/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rsid w:val="003118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Leonora</dc:creator>
  <cp:lastModifiedBy>Leonora</cp:lastModifiedBy>
  <cp:revision>1</cp:revision>
  <dcterms:created xsi:type="dcterms:W3CDTF">2019-02-18T21:18:00Z</dcterms:created>
  <dcterms:modified xsi:type="dcterms:W3CDTF">2019-02-18T21:20:00Z</dcterms:modified>
</cp:coreProperties>
</file>